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F49" w:rsidRPr="00D62B13" w:rsidRDefault="00BC3F49" w:rsidP="00C11799">
      <w:pPr>
        <w:tabs>
          <w:tab w:val="left" w:pos="1455"/>
          <w:tab w:val="left" w:pos="2415"/>
          <w:tab w:val="left" w:pos="2745"/>
          <w:tab w:val="left" w:pos="2850"/>
          <w:tab w:val="left" w:pos="3375"/>
          <w:tab w:val="left" w:pos="3780"/>
          <w:tab w:val="center" w:pos="4961"/>
        </w:tabs>
        <w:spacing w:before="0" w:beforeAutospacing="0" w:after="0" w:afterAutospacing="0"/>
        <w:ind w:right="-567"/>
        <w:rPr>
          <w:rFonts w:ascii="Times New Roman" w:hAnsi="Times New Roman"/>
          <w:b/>
          <w:sz w:val="24"/>
          <w:szCs w:val="24"/>
          <w:lang w:eastAsia="ru-RU"/>
        </w:rPr>
      </w:pPr>
    </w:p>
    <w:p w:rsidR="00BC3F49" w:rsidRDefault="00A66770" w:rsidP="00371317">
      <w:pPr>
        <w:tabs>
          <w:tab w:val="left" w:pos="1455"/>
          <w:tab w:val="left" w:pos="2415"/>
          <w:tab w:val="left" w:pos="2745"/>
          <w:tab w:val="left" w:pos="2850"/>
          <w:tab w:val="left" w:pos="3375"/>
          <w:tab w:val="left" w:pos="3780"/>
          <w:tab w:val="center" w:pos="4961"/>
        </w:tabs>
        <w:spacing w:before="0" w:beforeAutospacing="0" w:after="0" w:afterAutospacing="0"/>
        <w:ind w:right="-567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676275" cy="6572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6770" w:rsidRPr="00D62B13" w:rsidRDefault="00A66770" w:rsidP="00A66770">
      <w:pPr>
        <w:tabs>
          <w:tab w:val="left" w:pos="1455"/>
          <w:tab w:val="left" w:pos="2415"/>
          <w:tab w:val="left" w:pos="2745"/>
          <w:tab w:val="left" w:pos="2850"/>
          <w:tab w:val="left" w:pos="3375"/>
          <w:tab w:val="left" w:pos="3780"/>
          <w:tab w:val="center" w:pos="4961"/>
        </w:tabs>
        <w:spacing w:before="0" w:beforeAutospacing="0" w:after="0" w:afterAutospacing="0"/>
        <w:ind w:right="-567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C3F49" w:rsidRPr="00C11799" w:rsidRDefault="00BC3F49" w:rsidP="00A66770">
      <w:pPr>
        <w:tabs>
          <w:tab w:val="left" w:pos="1455"/>
          <w:tab w:val="left" w:pos="2415"/>
          <w:tab w:val="left" w:pos="2745"/>
          <w:tab w:val="left" w:pos="2850"/>
          <w:tab w:val="left" w:pos="3375"/>
          <w:tab w:val="left" w:pos="3780"/>
          <w:tab w:val="center" w:pos="4961"/>
        </w:tabs>
        <w:spacing w:before="0" w:beforeAutospacing="0" w:after="0" w:afterAutospacing="0"/>
        <w:ind w:right="-567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>АДМИНИСТРАЦИЯ ТРОИЦКОГО СЕЛЬСОВЕТА</w:t>
      </w:r>
    </w:p>
    <w:p w:rsidR="00BC3F49" w:rsidRPr="00C11799" w:rsidRDefault="00BC3F49" w:rsidP="00A66770">
      <w:pPr>
        <w:spacing w:before="0" w:beforeAutospacing="0" w:after="0" w:afterAutospacing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>ТАСЕЕВСКОГО РАЙОНА</w:t>
      </w:r>
      <w:r w:rsidR="00A6677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КРАСНОЯРСКОГО КРАЯ</w:t>
      </w:r>
    </w:p>
    <w:p w:rsidR="00BC3F49" w:rsidRPr="00D62B13" w:rsidRDefault="00BC3F49" w:rsidP="00A66770">
      <w:pPr>
        <w:spacing w:before="0" w:beforeAutospacing="0" w:after="0" w:afterAutospacing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C3F49" w:rsidRPr="00C11799" w:rsidRDefault="00BC3F49" w:rsidP="00371317">
      <w:pPr>
        <w:spacing w:before="0" w:beforeAutospacing="0" w:after="0" w:afterAutospacing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 ПОСТАНОВЛЕНИЕ  </w:t>
      </w:r>
    </w:p>
    <w:p w:rsidR="00BC3F49" w:rsidRPr="00C11799" w:rsidRDefault="00BC3F49" w:rsidP="00371317">
      <w:pPr>
        <w:spacing w:before="0" w:beforeAutospacing="0" w:after="0" w:afterAutospacing="0"/>
        <w:rPr>
          <w:rFonts w:ascii="Times New Roman" w:hAnsi="Times New Roman"/>
          <w:b/>
          <w:sz w:val="28"/>
          <w:szCs w:val="28"/>
          <w:lang w:eastAsia="ru-RU"/>
        </w:rPr>
      </w:pPr>
    </w:p>
    <w:p w:rsidR="00BC3F49" w:rsidRPr="00C11799" w:rsidRDefault="00A66770" w:rsidP="00371317">
      <w:pPr>
        <w:spacing w:before="0" w:beforeAutospacing="0" w:after="0" w:afterAutospacing="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06.02</w:t>
      </w:r>
      <w:r w:rsidR="00BC3F49" w:rsidRPr="00C11799">
        <w:rPr>
          <w:rFonts w:ascii="Times New Roman" w:hAnsi="Times New Roman"/>
          <w:b/>
          <w:sz w:val="28"/>
          <w:szCs w:val="28"/>
          <w:lang w:eastAsia="ru-RU"/>
        </w:rPr>
        <w:t>.20</w:t>
      </w:r>
      <w:r w:rsidR="00DF6FA4">
        <w:rPr>
          <w:rFonts w:ascii="Times New Roman" w:hAnsi="Times New Roman"/>
          <w:b/>
          <w:sz w:val="28"/>
          <w:szCs w:val="28"/>
          <w:lang w:eastAsia="ru-RU"/>
        </w:rPr>
        <w:t>2</w:t>
      </w:r>
      <w:r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BC3F49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г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</w:t>
      </w:r>
      <w:r w:rsidR="00BC3F49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с. Троицк                                  № </w:t>
      </w:r>
      <w:r>
        <w:rPr>
          <w:rFonts w:ascii="Times New Roman" w:hAnsi="Times New Roman"/>
          <w:b/>
          <w:sz w:val="28"/>
          <w:szCs w:val="28"/>
          <w:lang w:eastAsia="ru-RU"/>
        </w:rPr>
        <w:t>4</w:t>
      </w:r>
    </w:p>
    <w:p w:rsidR="00BC3F49" w:rsidRPr="00C11799" w:rsidRDefault="00BC3F49" w:rsidP="00371317">
      <w:pPr>
        <w:tabs>
          <w:tab w:val="left" w:pos="1455"/>
          <w:tab w:val="left" w:pos="2415"/>
          <w:tab w:val="left" w:pos="2745"/>
          <w:tab w:val="left" w:pos="2850"/>
          <w:tab w:val="center" w:pos="4961"/>
        </w:tabs>
        <w:spacing w:before="0" w:beforeAutospacing="0" w:after="0" w:afterAutospacing="0"/>
        <w:ind w:right="-567"/>
        <w:rPr>
          <w:rFonts w:ascii="Times New Roman" w:hAnsi="Times New Roman"/>
          <w:sz w:val="28"/>
          <w:szCs w:val="28"/>
          <w:lang w:eastAsia="ru-RU"/>
        </w:rPr>
      </w:pPr>
    </w:p>
    <w:p w:rsidR="00BC3F49" w:rsidRPr="00C11799" w:rsidRDefault="00BC3F49" w:rsidP="00371317">
      <w:pPr>
        <w:spacing w:before="0" w:beforeAutospacing="0" w:after="0" w:afterAutospacing="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>О внесении изменений</w:t>
      </w:r>
      <w:r w:rsidR="0007652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в постановление №68 от 20.11.2013г «Об утверждении муниципальной программы «Жизнеобеспечение т</w:t>
      </w:r>
      <w:r w:rsidR="0004299B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ерритории Троицкого сельсовета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»</w:t>
      </w:r>
    </w:p>
    <w:p w:rsidR="00BC3F49" w:rsidRPr="00C11799" w:rsidRDefault="00BC3F49" w:rsidP="00371317">
      <w:pPr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sz w:val="28"/>
          <w:szCs w:val="28"/>
          <w:lang w:eastAsia="ru-RU"/>
        </w:rPr>
        <w:t>В соответствии с постановлением Администрации</w:t>
      </w:r>
      <w:r w:rsidR="0007652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11799">
        <w:rPr>
          <w:rFonts w:ascii="Times New Roman" w:hAnsi="Times New Roman"/>
          <w:sz w:val="28"/>
          <w:szCs w:val="28"/>
          <w:lang w:eastAsia="ru-RU"/>
        </w:rPr>
        <w:t>Троицкого сельсовета от 01.10.2013 №59 «Об утверждении Порядка принятия решений о разработке, формировании и реализации муниципальных</w:t>
      </w:r>
      <w:r w:rsidR="0007652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11799">
        <w:rPr>
          <w:rFonts w:ascii="Times New Roman" w:hAnsi="Times New Roman"/>
          <w:sz w:val="28"/>
          <w:szCs w:val="28"/>
          <w:lang w:eastAsia="ru-RU"/>
        </w:rPr>
        <w:t>программ администрации Троицкого сельсовета Тасеевского района Красноярского края», Устава Троицкого сельсовета.</w:t>
      </w:r>
    </w:p>
    <w:p w:rsidR="00BC3F49" w:rsidRPr="00C11799" w:rsidRDefault="00BC3F49" w:rsidP="00D62B13">
      <w:pPr>
        <w:spacing w:before="0" w:beforeAutospacing="0" w:after="0" w:afterAutospacing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>ПОСТАНОВЛЯЮ:</w:t>
      </w:r>
    </w:p>
    <w:p w:rsidR="00BC3F49" w:rsidRPr="00C11799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sz w:val="28"/>
          <w:szCs w:val="28"/>
          <w:lang w:eastAsia="ru-RU"/>
        </w:rPr>
        <w:t>1.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1</w:t>
      </w:r>
      <w:r w:rsidRPr="00C11799">
        <w:rPr>
          <w:rFonts w:ascii="Times New Roman" w:hAnsi="Times New Roman"/>
          <w:sz w:val="28"/>
          <w:szCs w:val="28"/>
          <w:lang w:eastAsia="ru-RU"/>
        </w:rPr>
        <w:t>. Муниципальную программу «Жизнеобеспечение территории Троицкого сельсовета» изложить согласно приложению к настоящему постановлению.</w:t>
      </w:r>
    </w:p>
    <w:p w:rsidR="00BC3F49" w:rsidRPr="00C11799" w:rsidRDefault="00BC3F49" w:rsidP="00C11799">
      <w:pPr>
        <w:tabs>
          <w:tab w:val="left" w:pos="426"/>
        </w:tabs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sz w:val="28"/>
          <w:szCs w:val="28"/>
          <w:lang w:eastAsia="ru-RU"/>
        </w:rPr>
        <w:t>1.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2</w:t>
      </w:r>
      <w:r w:rsidRPr="00C11799">
        <w:rPr>
          <w:rFonts w:ascii="Times New Roman" w:hAnsi="Times New Roman"/>
          <w:sz w:val="28"/>
          <w:szCs w:val="28"/>
          <w:lang w:eastAsia="ru-RU"/>
        </w:rPr>
        <w:t>.Опубликовать настоящее Постановление в газете «Ведомости Троицкого сельсовета».</w:t>
      </w:r>
    </w:p>
    <w:p w:rsidR="00BC3F49" w:rsidRPr="00C11799" w:rsidRDefault="00C11799" w:rsidP="00C11799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1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.3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. Контроль над выполнением постановления оставляю за собой.</w:t>
      </w:r>
    </w:p>
    <w:p w:rsidR="00BC3F49" w:rsidRDefault="00C11799" w:rsidP="00C11799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1.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4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. Настоящее постанов</w:t>
      </w:r>
      <w:r w:rsidR="00AA0AD4">
        <w:rPr>
          <w:rFonts w:ascii="Times New Roman" w:hAnsi="Times New Roman"/>
          <w:sz w:val="28"/>
          <w:szCs w:val="28"/>
          <w:lang w:eastAsia="ru-RU"/>
        </w:rPr>
        <w:t xml:space="preserve">ление </w:t>
      </w:r>
      <w:r w:rsidR="00C6645A">
        <w:rPr>
          <w:rFonts w:ascii="Times New Roman" w:hAnsi="Times New Roman"/>
          <w:sz w:val="28"/>
          <w:szCs w:val="28"/>
          <w:lang w:eastAsia="ru-RU"/>
        </w:rPr>
        <w:t>вступает в силу с 01.01.202</w:t>
      </w:r>
      <w:r w:rsidR="00A66770">
        <w:rPr>
          <w:rFonts w:ascii="Times New Roman" w:hAnsi="Times New Roman"/>
          <w:sz w:val="28"/>
          <w:szCs w:val="28"/>
          <w:lang w:eastAsia="ru-RU"/>
        </w:rPr>
        <w:t>3</w:t>
      </w:r>
      <w:r w:rsidR="00AA0AD4">
        <w:rPr>
          <w:rFonts w:ascii="Times New Roman" w:hAnsi="Times New Roman"/>
          <w:sz w:val="28"/>
          <w:szCs w:val="28"/>
          <w:lang w:eastAsia="ru-RU"/>
        </w:rPr>
        <w:t xml:space="preserve"> года</w:t>
      </w:r>
    </w:p>
    <w:p w:rsidR="00A66770" w:rsidRPr="00C11799" w:rsidRDefault="00A66770" w:rsidP="00C11799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C3F49" w:rsidRDefault="00BC3F49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652A" w:rsidRDefault="0007652A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652A" w:rsidRDefault="0007652A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652A" w:rsidRDefault="0007652A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652A" w:rsidRDefault="0007652A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652A" w:rsidRDefault="0007652A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652A" w:rsidRPr="00C11799" w:rsidRDefault="0007652A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C3F49" w:rsidRPr="00C11799" w:rsidRDefault="00BC3F49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sz w:val="28"/>
          <w:szCs w:val="28"/>
          <w:lang w:eastAsia="ru-RU"/>
        </w:rPr>
        <w:t xml:space="preserve"> Глава Троицкого сельсовета                                          </w:t>
      </w:r>
      <w:r w:rsidR="00AA0AD4">
        <w:rPr>
          <w:rFonts w:ascii="Times New Roman" w:hAnsi="Times New Roman"/>
          <w:sz w:val="28"/>
          <w:szCs w:val="28"/>
          <w:lang w:eastAsia="ru-RU"/>
        </w:rPr>
        <w:t>А.В. Кулев</w:t>
      </w: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 </w:t>
      </w: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к постановлению</w:t>
      </w: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Администрации </w:t>
      </w:r>
    </w:p>
    <w:p w:rsidR="00BC3F49" w:rsidRPr="00D62B13" w:rsidRDefault="00BC3F49" w:rsidP="00371317">
      <w:pPr>
        <w:tabs>
          <w:tab w:val="left" w:pos="5560"/>
        </w:tabs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ab/>
        <w:t xml:space="preserve">Троицкого сельсовета </w:t>
      </w:r>
    </w:p>
    <w:p w:rsidR="00BC3F49" w:rsidRPr="00D62B13" w:rsidRDefault="00BC3F49" w:rsidP="00371317">
      <w:pPr>
        <w:tabs>
          <w:tab w:val="left" w:pos="5560"/>
        </w:tabs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ab/>
        <w:t xml:space="preserve">Тасеевского района </w:t>
      </w: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Красноярского края </w:t>
      </w:r>
    </w:p>
    <w:p w:rsidR="00BC3F49" w:rsidRPr="00D62B13" w:rsidRDefault="00BC3F49" w:rsidP="00371317">
      <w:pPr>
        <w:tabs>
          <w:tab w:val="left" w:pos="6820"/>
        </w:tabs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ab/>
      </w:r>
      <w:r w:rsidR="00A66770">
        <w:rPr>
          <w:rFonts w:ascii="Times New Roman" w:hAnsi="Times New Roman"/>
          <w:sz w:val="24"/>
          <w:szCs w:val="24"/>
          <w:lang w:eastAsia="ru-RU"/>
        </w:rPr>
        <w:t>06</w:t>
      </w:r>
      <w:r w:rsidRPr="00D62B13">
        <w:rPr>
          <w:rFonts w:ascii="Times New Roman" w:hAnsi="Times New Roman"/>
          <w:sz w:val="24"/>
          <w:szCs w:val="24"/>
          <w:lang w:eastAsia="ru-RU"/>
        </w:rPr>
        <w:t>.</w:t>
      </w:r>
      <w:r w:rsidR="00A66770">
        <w:rPr>
          <w:rFonts w:ascii="Times New Roman" w:hAnsi="Times New Roman"/>
          <w:sz w:val="24"/>
          <w:szCs w:val="24"/>
          <w:lang w:eastAsia="ru-RU"/>
        </w:rPr>
        <w:t>02.</w:t>
      </w:r>
      <w:r w:rsidRPr="00D62B13">
        <w:rPr>
          <w:rFonts w:ascii="Times New Roman" w:hAnsi="Times New Roman"/>
          <w:sz w:val="24"/>
          <w:szCs w:val="24"/>
          <w:lang w:eastAsia="ru-RU"/>
        </w:rPr>
        <w:t>20</w:t>
      </w:r>
      <w:r w:rsidR="006D3BD5">
        <w:rPr>
          <w:rFonts w:ascii="Times New Roman" w:hAnsi="Times New Roman"/>
          <w:sz w:val="24"/>
          <w:szCs w:val="24"/>
          <w:lang w:eastAsia="ru-RU"/>
        </w:rPr>
        <w:t>2</w:t>
      </w:r>
      <w:r w:rsidR="00A66770">
        <w:rPr>
          <w:rFonts w:ascii="Times New Roman" w:hAnsi="Times New Roman"/>
          <w:sz w:val="24"/>
          <w:szCs w:val="24"/>
          <w:lang w:eastAsia="ru-RU"/>
        </w:rPr>
        <w:t>3</w:t>
      </w:r>
      <w:r w:rsidRPr="00D62B13">
        <w:rPr>
          <w:rFonts w:ascii="Times New Roman" w:hAnsi="Times New Roman"/>
          <w:sz w:val="24"/>
          <w:szCs w:val="24"/>
          <w:lang w:eastAsia="ru-RU"/>
        </w:rPr>
        <w:t>г №</w:t>
      </w:r>
      <w:r w:rsidR="00A66770">
        <w:rPr>
          <w:rFonts w:ascii="Times New Roman" w:hAnsi="Times New Roman"/>
          <w:sz w:val="24"/>
          <w:szCs w:val="24"/>
          <w:lang w:eastAsia="ru-RU"/>
        </w:rPr>
        <w:t>4</w:t>
      </w:r>
    </w:p>
    <w:p w:rsidR="00BC3F49" w:rsidRPr="00D62B13" w:rsidRDefault="00BC3F49" w:rsidP="004466E4">
      <w:pPr>
        <w:tabs>
          <w:tab w:val="left" w:pos="5387"/>
        </w:tabs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МУНИЦИПАЛЬНАЯ ПРОГРАММА</w:t>
      </w: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«Жизнеобеспечение территории Троицкого  сельсовета»</w:t>
      </w: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ПАСПОРТ</w:t>
      </w:r>
    </w:p>
    <w:p w:rsidR="00BC3F49" w:rsidRPr="00D62B13" w:rsidRDefault="00BC3F49" w:rsidP="00AD7E7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Муниципальной программы</w:t>
      </w:r>
    </w:p>
    <w:p w:rsidR="00BC3F49" w:rsidRPr="00D62B13" w:rsidRDefault="00BC3F49" w:rsidP="00C4088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96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3"/>
        <w:gridCol w:w="7024"/>
      </w:tblGrid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Наименование Программы</w:t>
            </w:r>
          </w:p>
        </w:tc>
        <w:tc>
          <w:tcPr>
            <w:tcW w:w="7024" w:type="dxa"/>
          </w:tcPr>
          <w:p w:rsidR="00BC3F49" w:rsidRPr="00D62B13" w:rsidRDefault="00BC3F49" w:rsidP="00A742C6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Жизнеобеспечение территории Троицкого  сельсовета 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F20AC7">
        <w:trPr>
          <w:trHeight w:val="414"/>
        </w:trPr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7024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Федеральный закон от 06.10.2003 года № 131-ФЗ «Об общих принципах организации местного самоуправления в Российской Федерации»</w:t>
            </w:r>
          </w:p>
          <w:p w:rsidR="00BC3F49" w:rsidRPr="00D62B13" w:rsidRDefault="00BC3F49" w:rsidP="00C11799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 Постановление Администрации Троицкого сельсовета от 01.10.2013 №59 «Об утверждении Порядка принятия решений о разработке, формировании и реализации муниципальных  программ администрации Троицкого сельсовета Тасеевского района Красноярского края» Устава Троицкого сельсовета  Постановления </w:t>
            </w:r>
            <w:r w:rsidR="00C11799">
              <w:rPr>
                <w:rFonts w:ascii="Times New Roman" w:hAnsi="Times New Roman"/>
                <w:sz w:val="24"/>
                <w:szCs w:val="24"/>
              </w:rPr>
              <w:t>о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т 15.11.2013г №67  « Об утверждении перечня муниципальных программ муниципального образования Троицкий сельсовет» 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2441A7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Заказчик Программы</w:t>
            </w:r>
          </w:p>
        </w:tc>
        <w:tc>
          <w:tcPr>
            <w:tcW w:w="7024" w:type="dxa"/>
          </w:tcPr>
          <w:p w:rsidR="00BC3F49" w:rsidRPr="00D62B13" w:rsidRDefault="00BC3F49" w:rsidP="004741E8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7024" w:type="dxa"/>
          </w:tcPr>
          <w:p w:rsidR="00BC3F49" w:rsidRPr="00D62B13" w:rsidRDefault="00BC3F49" w:rsidP="004741E8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B1282E">
        <w:trPr>
          <w:trHeight w:val="745"/>
        </w:trPr>
        <w:tc>
          <w:tcPr>
            <w:tcW w:w="2943" w:type="dxa"/>
            <w:vAlign w:val="center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программы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7024" w:type="dxa"/>
            <w:vAlign w:val="center"/>
          </w:tcPr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6B0F8A">
        <w:trPr>
          <w:trHeight w:val="2348"/>
        </w:trPr>
        <w:tc>
          <w:tcPr>
            <w:tcW w:w="2943" w:type="dxa"/>
            <w:vAlign w:val="center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Подпрограммы и отдельные мероприятия программы </w:t>
            </w:r>
          </w:p>
        </w:tc>
        <w:tc>
          <w:tcPr>
            <w:tcW w:w="7024" w:type="dxa"/>
            <w:vAlign w:val="center"/>
          </w:tcPr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Подпрограммы: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1.  «Дорожный фонд»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Содержание и ремонт автомобильных дорог и инженерных сооружений на них в границах поселений за счет дорожного фонда в рамках ПП  «Дорожный фонд»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2.Обеспечение полномочий по первичным мерам пожарной безопасности и предупреждения и ликвидации последствий ЧС и стихийных бедствий природного и техногенного характера.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а)- обеспечение пожарной безопасности за счет средств местного бюджета;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в)-мероприятия по предупреждению и ликвидации последствий ЧС и стихийных бедствий.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г)-подготовка населения и организаций к действиям в ЧС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3.  «Благоустройство территории Троицкого сельсовета»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а)- уличное освещение;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б)- организация и содержание мест захоронения;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в)-прочие мероприятия.</w:t>
            </w:r>
          </w:p>
          <w:p w:rsidR="00BC3F49" w:rsidRPr="00D62B13" w:rsidRDefault="0077501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BC3F49" w:rsidRPr="00D62B13">
              <w:rPr>
                <w:rFonts w:ascii="Times New Roman" w:hAnsi="Times New Roman"/>
                <w:sz w:val="24"/>
                <w:szCs w:val="24"/>
              </w:rPr>
              <w:t>.Отдельные мероприятия МП «Жизнеобеспечение террит</w:t>
            </w:r>
            <w:r w:rsidR="001E6F79">
              <w:rPr>
                <w:rFonts w:ascii="Times New Roman" w:hAnsi="Times New Roman"/>
                <w:sz w:val="24"/>
                <w:szCs w:val="24"/>
              </w:rPr>
              <w:t>о</w:t>
            </w:r>
            <w:r w:rsidR="0061042A">
              <w:rPr>
                <w:rFonts w:ascii="Times New Roman" w:hAnsi="Times New Roman"/>
                <w:sz w:val="24"/>
                <w:szCs w:val="24"/>
              </w:rPr>
              <w:t xml:space="preserve">рии Троицкого сельсовета на </w:t>
            </w:r>
            <w:r w:rsidR="006D3BD5">
              <w:rPr>
                <w:rFonts w:ascii="Times New Roman" w:hAnsi="Times New Roman"/>
                <w:color w:val="FF0000"/>
                <w:sz w:val="24"/>
                <w:szCs w:val="24"/>
              </w:rPr>
              <w:t>2023</w:t>
            </w:r>
            <w:r w:rsidR="00BC3F49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-20</w:t>
            </w:r>
            <w:r w:rsidR="001E6F79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2</w:t>
            </w:r>
            <w:r w:rsidR="006D3BD5">
              <w:rPr>
                <w:rFonts w:ascii="Times New Roman" w:hAnsi="Times New Roman"/>
                <w:color w:val="FF0000"/>
                <w:sz w:val="24"/>
                <w:szCs w:val="24"/>
              </w:rPr>
              <w:t>5</w:t>
            </w:r>
            <w:r w:rsidR="00BC3F49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гг</w:t>
            </w:r>
            <w:r w:rsidR="00BC3F49" w:rsidRPr="00D62B13">
              <w:rPr>
                <w:rFonts w:ascii="Times New Roman" w:hAnsi="Times New Roman"/>
                <w:sz w:val="24"/>
                <w:szCs w:val="24"/>
              </w:rPr>
              <w:t>.»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а)- мероприятия в области архитектуры и градостроительства;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б)- мероприятия в области земельного контроля;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в)-мероприятия в области жилищного хозяйства 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г)- мероприятия в области противодействия проявления терроризма экстремизма;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д)-инвентаризация и установление прав собственности на объекты муниципального имущества;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Основная цель Программы</w:t>
            </w:r>
          </w:p>
        </w:tc>
        <w:tc>
          <w:tcPr>
            <w:tcW w:w="7024" w:type="dxa"/>
          </w:tcPr>
          <w:p w:rsidR="00BC3F49" w:rsidRPr="00D62B13" w:rsidRDefault="00BC3F49" w:rsidP="005458D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безопасных комфортных условий на территории Троицкого сельсовета.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7024" w:type="dxa"/>
          </w:tcPr>
          <w:p w:rsidR="00BC3F49" w:rsidRPr="00D62B13" w:rsidRDefault="00BC3F49" w:rsidP="00ED448C">
            <w:pPr>
              <w:pStyle w:val="a7"/>
              <w:numPr>
                <w:ilvl w:val="0"/>
                <w:numId w:val="6"/>
              </w:numPr>
              <w:spacing w:before="0" w:beforeAutospacing="0" w:after="0" w:afterAutospacing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и ремонта внутрипоселенческих дорог.</w:t>
            </w:r>
          </w:p>
          <w:p w:rsidR="00BC3F49" w:rsidRPr="00D62B13" w:rsidRDefault="00BC3F49" w:rsidP="009A124D">
            <w:pPr>
              <w:pStyle w:val="a7"/>
              <w:numPr>
                <w:ilvl w:val="0"/>
                <w:numId w:val="6"/>
              </w:numPr>
              <w:spacing w:before="0" w:beforeAutospacing="0" w:after="0" w:afterAutospacing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безопасности жителей Троицкого сельсовета.</w:t>
            </w:r>
          </w:p>
          <w:p w:rsidR="00BC3F49" w:rsidRPr="00D62B13" w:rsidRDefault="00BC3F49" w:rsidP="009A124D">
            <w:pPr>
              <w:pStyle w:val="a7"/>
              <w:numPr>
                <w:ilvl w:val="0"/>
                <w:numId w:val="6"/>
              </w:numPr>
              <w:spacing w:before="0" w:beforeAutospacing="0" w:after="0" w:afterAutospacing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проведения работ по благоустройству.</w:t>
            </w:r>
          </w:p>
          <w:p w:rsidR="00BC3F49" w:rsidRPr="00D62B13" w:rsidRDefault="00BC3F49" w:rsidP="00ED448C">
            <w:pPr>
              <w:pStyle w:val="ConsPlusNonformat"/>
              <w:widowControl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Обеспечение полномочий по градостроительству и земельному контролю,  проведение технической инвентаризации и межевания земельных участков.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024" w:type="dxa"/>
          </w:tcPr>
          <w:p w:rsidR="00BC3F49" w:rsidRPr="00D62B13" w:rsidRDefault="006D3BD5" w:rsidP="00B1282E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2023</w:t>
            </w:r>
            <w:r w:rsidR="001C4670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-202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5</w:t>
            </w:r>
            <w:r w:rsidR="001C4670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BC3F49" w:rsidRPr="00D62B13" w:rsidTr="006B0F8A">
        <w:trPr>
          <w:trHeight w:val="545"/>
        </w:trPr>
        <w:tc>
          <w:tcPr>
            <w:tcW w:w="2943" w:type="dxa"/>
          </w:tcPr>
          <w:p w:rsidR="00BC3F49" w:rsidRPr="00D62B13" w:rsidRDefault="00BC3F49" w:rsidP="009A157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Объемы и источники финансирования 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4" w:type="dxa"/>
          </w:tcPr>
          <w:p w:rsidR="00BC3F49" w:rsidRPr="00D62B13" w:rsidRDefault="00BC3F49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объем финансирования  программы за счет всех источников  составит:</w:t>
            </w:r>
          </w:p>
          <w:p w:rsidR="00BC3F49" w:rsidRPr="00D62B13" w:rsidRDefault="006D3BD5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4</w:t>
            </w:r>
            <w:r w:rsidR="00FA79C0">
              <w:rPr>
                <w:rFonts w:ascii="Times New Roman" w:hAnsi="Times New Roman"/>
                <w:color w:val="FF0000"/>
                <w:sz w:val="24"/>
                <w:szCs w:val="24"/>
              </w:rPr>
              <w:t>328,7</w:t>
            </w:r>
            <w:r w:rsidR="00BC3F49" w:rsidRPr="00D62B13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  <w:r w:rsidR="00BC3F49"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BC3F4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том числе:</w:t>
            </w:r>
          </w:p>
          <w:p w:rsidR="00BC3F49" w:rsidRPr="00D62B13" w:rsidRDefault="00BC3F49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 годам  реализации:</w:t>
            </w:r>
          </w:p>
          <w:p w:rsidR="00053303" w:rsidRDefault="00053303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6D3BD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–</w:t>
            </w:r>
            <w:r w:rsidR="00FA79C0">
              <w:rPr>
                <w:rFonts w:ascii="Times New Roman" w:hAnsi="Times New Roman"/>
                <w:sz w:val="24"/>
                <w:szCs w:val="24"/>
                <w:lang w:eastAsia="ru-RU"/>
              </w:rPr>
              <w:t>1702,6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 руб.</w:t>
            </w:r>
          </w:p>
          <w:p w:rsidR="00B1282E" w:rsidRDefault="006D3BD5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2024</w:t>
            </w:r>
            <w:r w:rsidR="00B1282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6EEB">
              <w:rPr>
                <w:rFonts w:ascii="Times New Roman" w:hAnsi="Times New Roman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1387,9</w:t>
            </w:r>
            <w:r w:rsidR="00B1282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376DF3" w:rsidRPr="00D62B13" w:rsidRDefault="006D3BD5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2025 год – 1238,2</w:t>
            </w:r>
            <w:r w:rsidR="00376DF3">
              <w:rPr>
                <w:rFonts w:ascii="Times New Roman" w:hAnsi="Times New Roman"/>
                <w:sz w:val="24"/>
                <w:szCs w:val="24"/>
                <w:lang w:eastAsia="ru-RU"/>
              </w:rPr>
              <w:t>тыс. руб</w:t>
            </w:r>
          </w:p>
          <w:p w:rsidR="00BC3F49" w:rsidRPr="00D62B13" w:rsidRDefault="00BC3F49" w:rsidP="009A1571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Из них:  из средства бюджета поселения – </w:t>
            </w:r>
            <w:r w:rsid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4</w:t>
            </w:r>
            <w:r w:rsidR="002175DE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0</w:t>
            </w:r>
            <w:r w:rsidR="00FA79C0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50,70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рублей.</w:t>
            </w:r>
          </w:p>
          <w:p w:rsidR="00BC3F49" w:rsidRPr="00D62B13" w:rsidRDefault="00BC3F49" w:rsidP="000A591A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 годам  реализации:</w:t>
            </w:r>
          </w:p>
          <w:p w:rsidR="00B1282E" w:rsidRPr="006D3BD5" w:rsidRDefault="006D3BD5" w:rsidP="00B1282E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2023 год – </w:t>
            </w:r>
            <w:r w:rsidR="00FA79C0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1531,6</w:t>
            </w:r>
            <w:r w:rsidR="00B1282E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 тыс.  руб.</w:t>
            </w:r>
          </w:p>
          <w:p w:rsidR="00BC3F49" w:rsidRPr="006D3BD5" w:rsidRDefault="006D3BD5" w:rsidP="00B1282E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2024 </w:t>
            </w:r>
            <w:r w:rsidR="00B1282E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год </w:t>
            </w:r>
            <w:r w:rsidR="00216EEB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–</w:t>
            </w:r>
            <w:r w:rsidR="002175DE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1334,4</w:t>
            </w:r>
            <w:r w:rsidR="00B1282E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тыс. руб.</w:t>
            </w:r>
          </w:p>
          <w:p w:rsidR="00376DF3" w:rsidRPr="006D3BD5" w:rsidRDefault="006D3BD5" w:rsidP="00376DF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2025</w:t>
            </w:r>
            <w:r w:rsidR="00376DF3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– 1184,7</w:t>
            </w:r>
            <w:r w:rsidR="0007652A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тыс. руб</w:t>
            </w:r>
            <w:r w:rsidR="00376DF3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.</w:t>
            </w:r>
          </w:p>
          <w:p w:rsidR="00376DF3" w:rsidRPr="006D3BD5" w:rsidRDefault="00376DF3" w:rsidP="00B1282E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  <w:p w:rsidR="00BC3F49" w:rsidRPr="00D62B13" w:rsidRDefault="00BC3F49" w:rsidP="009A1571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Программные мероприятия и объемы финансирования по ним приведены в приложении №1,2 к настоящей Программе.</w:t>
            </w:r>
          </w:p>
          <w:p w:rsidR="00BC3F49" w:rsidRPr="00D62B13" w:rsidRDefault="00BC3F49" w:rsidP="00DF6937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Объемы финансирования Программы носят прогнозный характер и подлежат уточнению в установленном порядке.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Ожидаемые конечные результаты от реализации Программы</w:t>
            </w:r>
          </w:p>
        </w:tc>
        <w:tc>
          <w:tcPr>
            <w:tcW w:w="7024" w:type="dxa"/>
          </w:tcPr>
          <w:p w:rsidR="00BC3F49" w:rsidRPr="00D62B13" w:rsidRDefault="00BC3F49" w:rsidP="00416A8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программы позволит:</w:t>
            </w:r>
          </w:p>
          <w:p w:rsidR="00BC3F49" w:rsidRPr="00D62B13" w:rsidRDefault="00BC3F49" w:rsidP="00416A8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улучшить состояние автомобильных дорог общего пользования, находящихся в муниципальной собственности Троицкого сельсовета, общей протяженностью </w:t>
            </w:r>
            <w:r w:rsidR="00286013">
              <w:rPr>
                <w:rFonts w:ascii="Times New Roman" w:hAnsi="Times New Roman"/>
                <w:sz w:val="24"/>
                <w:szCs w:val="24"/>
                <w:lang w:eastAsia="ru-RU"/>
              </w:rPr>
              <w:t>14,7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км;</w:t>
            </w:r>
          </w:p>
          <w:p w:rsidR="00BC3F49" w:rsidRPr="00D62B13" w:rsidRDefault="00BC3F49" w:rsidP="005E02A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– обеспечить  пожарную  безопасность, в случае возникновения ЧС </w:t>
            </w:r>
          </w:p>
          <w:p w:rsidR="00BC3F49" w:rsidRPr="00D62B13" w:rsidRDefault="00BC3F49" w:rsidP="005E02A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-повысить качество  благоустройства населенных пунктов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-обеспечить   выполнение отдельных мероприятий в различных областях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D47C5A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 за ходом реализации Программы</w:t>
            </w:r>
          </w:p>
          <w:p w:rsidR="00BC3F49" w:rsidRPr="00D62B13" w:rsidRDefault="00BC3F49" w:rsidP="00FE3D1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4" w:type="dxa"/>
          </w:tcPr>
          <w:p w:rsidR="00BC3F49" w:rsidRPr="00D62B13" w:rsidRDefault="00BC3F49" w:rsidP="00DF6937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Мониторинг реализации Программы осуществляется  Администрацией Троицкого сельсовета, Троицким сельским Советом депутатов, в пределах компетенции, установленной Уставом Троицкого сельсовета</w:t>
            </w:r>
          </w:p>
        </w:tc>
      </w:tr>
    </w:tbl>
    <w:p w:rsidR="00BC3F49" w:rsidRPr="00D62B13" w:rsidRDefault="00BC3F49" w:rsidP="00386C1E">
      <w:pPr>
        <w:tabs>
          <w:tab w:val="left" w:pos="5387"/>
        </w:tabs>
        <w:spacing w:before="0" w:before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511C6F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770AD7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>2.Характеристика текущего состояния по основным направлениям деятельности Троицкого сельсовета и анализ социальных, финансово-экономических и прочих рисков реализации программы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Муниципальная долгосрочная программа «Жизнеобеспечение территории Троицкого сельсовета» разработана в соответствии  с Федеральным Законом от 06.10.2003 года № 131-ФЗ «Об общих принципах  организации местного самоуправления», </w:t>
      </w:r>
      <w:r w:rsidRPr="00D62B13">
        <w:rPr>
          <w:rFonts w:ascii="Times New Roman" w:hAnsi="Times New Roman"/>
          <w:sz w:val="24"/>
          <w:szCs w:val="24"/>
          <w:lang w:eastAsia="ru-RU"/>
        </w:rPr>
        <w:t>Постановлением Администрации  Троицкого сельсовета от 01.10.2013 №59 «Об утверждении Порядка принятия решений о разработке, формировании и реализации муниципальных  программ администрации Троицкого сельсовета Тасеевского района Красноярского края», Устава Троицкого сельсовета.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На территории муниципального образования Троицкий сельсовет находится 2 населенных пункта: с. Троицк, п. Лужки. Площадь земель муниципального образования составляет </w:t>
      </w:r>
      <w:smartTag w:uri="urn:schemas-microsoft-com:office:smarttags" w:element="metricconverter">
        <w:smartTagPr>
          <w:attr w:name="ProductID" w:val="185057,8 га"/>
        </w:smartTagPr>
        <w:r w:rsidRPr="00D62B13">
          <w:rPr>
            <w:rFonts w:ascii="Times New Roman" w:hAnsi="Times New Roman"/>
            <w:sz w:val="24"/>
            <w:szCs w:val="24"/>
          </w:rPr>
          <w:t>185057,8 га</w:t>
        </w:r>
      </w:smartTag>
      <w:r w:rsidRPr="00D62B13">
        <w:rPr>
          <w:rFonts w:ascii="Times New Roman" w:hAnsi="Times New Roman"/>
          <w:sz w:val="24"/>
          <w:szCs w:val="24"/>
        </w:rPr>
        <w:t xml:space="preserve"> в том числе 5,4% из них земли сельскохозяйственного назначения; земли лесного фонда-94,4% (</w:t>
      </w:r>
      <w:smartTag w:uri="urn:schemas-microsoft-com:office:smarttags" w:element="metricconverter">
        <w:smartTagPr>
          <w:attr w:name="ProductID" w:val="185057,8 га"/>
        </w:smartTagPr>
        <w:r w:rsidRPr="00D62B13">
          <w:rPr>
            <w:rFonts w:ascii="Times New Roman" w:hAnsi="Times New Roman"/>
            <w:sz w:val="24"/>
            <w:szCs w:val="24"/>
          </w:rPr>
          <w:t>174594,8 га</w:t>
        </w:r>
      </w:smartTag>
      <w:r w:rsidRPr="00D62B13">
        <w:rPr>
          <w:rFonts w:ascii="Times New Roman" w:hAnsi="Times New Roman"/>
          <w:sz w:val="24"/>
          <w:szCs w:val="24"/>
        </w:rPr>
        <w:t xml:space="preserve">).  </w:t>
      </w:r>
      <w:r w:rsidRPr="00D62B13">
        <w:rPr>
          <w:rFonts w:ascii="Times New Roman" w:hAnsi="Times New Roman"/>
          <w:color w:val="000000"/>
          <w:sz w:val="24"/>
          <w:szCs w:val="24"/>
        </w:rPr>
        <w:t>Большинство объектов внешнего благоустройства населенных пунктов, таких как  пешеходные зоны, зоны отдыха, дороги, инженерные коммуникации и объекты, до настоящего времени не обеспечивают комфортных условий для жизни и деятельности населения и нуждаются в ремонте и реконструкции.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Одним из основных вопросов местного значения является создание условий комфортного безопасного проживания граждан, формирование современной инфраструктуры, благоустройство мест общего пользования. На 1 января 20</w:t>
      </w:r>
      <w:r w:rsidR="00A66770">
        <w:rPr>
          <w:rFonts w:ascii="Times New Roman" w:hAnsi="Times New Roman"/>
          <w:sz w:val="24"/>
          <w:szCs w:val="24"/>
        </w:rPr>
        <w:t>22</w:t>
      </w:r>
      <w:r w:rsidRPr="00D62B13">
        <w:rPr>
          <w:rFonts w:ascii="Times New Roman" w:hAnsi="Times New Roman"/>
          <w:sz w:val="24"/>
          <w:szCs w:val="24"/>
        </w:rPr>
        <w:t xml:space="preserve"> года на территории проживает </w:t>
      </w:r>
      <w:r w:rsidR="00123431">
        <w:rPr>
          <w:rFonts w:ascii="Times New Roman" w:hAnsi="Times New Roman"/>
          <w:sz w:val="24"/>
          <w:szCs w:val="24"/>
        </w:rPr>
        <w:t>606</w:t>
      </w:r>
      <w:r w:rsidRPr="00D62B13">
        <w:rPr>
          <w:rFonts w:ascii="Times New Roman" w:hAnsi="Times New Roman"/>
          <w:sz w:val="24"/>
          <w:szCs w:val="24"/>
        </w:rPr>
        <w:t xml:space="preserve"> человека, детей дошкольного возраста-30, школьников- </w:t>
      </w:r>
      <w:r w:rsidR="00D62B13">
        <w:rPr>
          <w:rFonts w:ascii="Times New Roman" w:hAnsi="Times New Roman"/>
          <w:sz w:val="24"/>
          <w:szCs w:val="24"/>
        </w:rPr>
        <w:t>36</w:t>
      </w:r>
      <w:r w:rsidRPr="00D62B13">
        <w:rPr>
          <w:rFonts w:ascii="Times New Roman" w:hAnsi="Times New Roman"/>
          <w:sz w:val="24"/>
          <w:szCs w:val="24"/>
        </w:rPr>
        <w:t xml:space="preserve">, доля экономически активного населения составляет-55,9%,  людей пенсионного возраста-218 человек(28,3%). В населенных пунктах сельсовета организовано уличное освещение, но оно требует постоянного технического ухода и замены перегоревших лампочек.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территории сельсовета находится 2 кладбища, необходимо привести территорию кладбищ в соответствие с санитарными нормами.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Проблемой на территории сельсовета являются несанкционированные свалки, как в черте населенных  пунктов, так и за их пределами. Необходимо установить знаки о запрещении свалки мусора, использовать возможности административной комиссии для наказания виновных.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Необходимо проведение просветительской работы среди населения, так как поддержание в соответствующем состоянии приусадебных территорий не является нормой для большинства жителей. Необходимо организовать взаимодействие с руководителями предприятий, учреждений всех форм собственности, индивидуальными предпринимателями по вопросам благоустройства  закрепленных территорий; обновить нормативные документы по определению единого порядка содержания территорий.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целях формирования бережного отношения жителей к элементам благоустройства необходимо активнее привлекать население к работам по благоустройству, проводить смотры- конкурсы на лучший дом, лучшую улицу, лучшее  учреждение.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Протяженность автомобильных дорог внутри поселенчес</w:t>
      </w:r>
      <w:r w:rsidR="00971894">
        <w:rPr>
          <w:rFonts w:ascii="Times New Roman" w:hAnsi="Times New Roman"/>
          <w:sz w:val="24"/>
          <w:szCs w:val="24"/>
        </w:rPr>
        <w:t>кого пользования на 1 января 202</w:t>
      </w:r>
      <w:r w:rsidR="00A66770">
        <w:rPr>
          <w:rFonts w:ascii="Times New Roman" w:hAnsi="Times New Roman"/>
          <w:sz w:val="24"/>
          <w:szCs w:val="24"/>
        </w:rPr>
        <w:t>2</w:t>
      </w:r>
      <w:r w:rsidRPr="00D62B13">
        <w:rPr>
          <w:rFonts w:ascii="Times New Roman" w:hAnsi="Times New Roman"/>
          <w:sz w:val="24"/>
          <w:szCs w:val="24"/>
        </w:rPr>
        <w:t xml:space="preserve"> года   составляет </w:t>
      </w:r>
      <w:r w:rsidR="00D62B13" w:rsidRPr="00C11799">
        <w:rPr>
          <w:rFonts w:ascii="Times New Roman" w:hAnsi="Times New Roman"/>
          <w:color w:val="000000" w:themeColor="text1"/>
          <w:sz w:val="24"/>
          <w:szCs w:val="24"/>
        </w:rPr>
        <w:t>14,7</w:t>
      </w:r>
      <w:r w:rsidRPr="00D62B13">
        <w:rPr>
          <w:rFonts w:ascii="Times New Roman" w:hAnsi="Times New Roman"/>
          <w:sz w:val="24"/>
          <w:szCs w:val="24"/>
        </w:rPr>
        <w:t xml:space="preserve"> км (с. Троицк-</w:t>
      </w:r>
      <w:r w:rsidR="00D62B13">
        <w:rPr>
          <w:rFonts w:ascii="Times New Roman" w:hAnsi="Times New Roman"/>
          <w:sz w:val="24"/>
          <w:szCs w:val="24"/>
        </w:rPr>
        <w:t>10,71</w:t>
      </w:r>
      <w:r w:rsidRPr="00D62B13">
        <w:rPr>
          <w:rFonts w:ascii="Times New Roman" w:hAnsi="Times New Roman"/>
          <w:sz w:val="24"/>
          <w:szCs w:val="24"/>
        </w:rPr>
        <w:t xml:space="preserve"> км.; п. Лужки- 3,99 км.), в том числе с грунтовым покрытием-</w:t>
      </w:r>
      <w:r w:rsidR="00D62B13">
        <w:rPr>
          <w:rFonts w:ascii="Times New Roman" w:hAnsi="Times New Roman"/>
          <w:sz w:val="24"/>
          <w:szCs w:val="24"/>
        </w:rPr>
        <w:t>14,7</w:t>
      </w:r>
      <w:r w:rsidRPr="00D62B13">
        <w:rPr>
          <w:rFonts w:ascii="Times New Roman" w:hAnsi="Times New Roman"/>
          <w:sz w:val="24"/>
          <w:szCs w:val="24"/>
        </w:rPr>
        <w:t xml:space="preserve"> км., 70 % автомобильных дорог эксплуатируются более 40 лет, следовательно имеют недостаточные транспортно- эксплуатационные характеристики, так как нарушаются  нормативные сроки  на проведение текущего и  капитального ремонта дорог.  Географическое расположение населенных пунктов, транспортная загрузка дорог (особенно в летний период времени), обильные вешние воды, нарушение правил эксплуатации дорог усугубляют сохранность дорожного полотна.</w:t>
      </w:r>
      <w:r w:rsidR="0007652A">
        <w:rPr>
          <w:rFonts w:ascii="Times New Roman" w:hAnsi="Times New Roman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 xml:space="preserve">Несмотря на недостаточное финансирование  ежегодно проводятся работы по ремонту внутри поселковых дорог: ямочный ремонт, содержание автомобильных дорог. Кроме </w:t>
      </w:r>
      <w:r w:rsidRPr="00D62B13">
        <w:rPr>
          <w:rFonts w:ascii="Times New Roman" w:hAnsi="Times New Roman"/>
          <w:sz w:val="24"/>
          <w:szCs w:val="24"/>
        </w:rPr>
        <w:lastRenderedPageBreak/>
        <w:t>ремонта дорожного полотна необходимо обратить внимание на состояние обочин автомобильных дорог, на проведение своевременной очистки внутрипоселковых дорог от снега. Требует  внимания  работа по установке дорожных знаков для  безопасности дорожного движения.</w:t>
      </w:r>
    </w:p>
    <w:p w:rsidR="00BC3F49" w:rsidRPr="00D62B13" w:rsidRDefault="00BC3F49" w:rsidP="00C11799">
      <w:pPr>
        <w:spacing w:before="0" w:beforeAutospacing="0" w:after="0" w:afterAutospacing="0"/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Обеспечение пожарной безопасности населения и территории, защита населения от чрезвычайных ситуаций, терроризма и экстремизма. Необходимо предупредить возникновение ситуаций, предоставляющих опасность здоровью и жизни граждан. В каждом населенном  пункте созданы пожарные команды, </w:t>
      </w:r>
      <w:r w:rsidRPr="00D62B13">
        <w:rPr>
          <w:rFonts w:ascii="Times New Roman" w:hAnsi="Times New Roman"/>
          <w:color w:val="000000"/>
          <w:sz w:val="24"/>
          <w:szCs w:val="24"/>
        </w:rPr>
        <w:t>приобретено необходимое оборудование.</w:t>
      </w:r>
      <w:r w:rsidR="0007652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>Большую часть жилого фонда составляют дома деревянной постройки 60-70 годов прошлого века, что усугубляет ситуацию с обеспечением пожарной безопасности. На территории сельсовета находится деревянные дома, построенные в 1940-1970 годах, в ветхом состоянии находятся и сами дома и хозяйственные постройки.  На территории    сельсовета     находятся     брошенные ( бесхозные) усадьбы, что тоже усугубляет пожароопасную ситуацию. Такое положение дел с обеспечением пожарной безопасности обусловлено комплексом проблем правового, материально-технического и социального характера, накапливающихся в поселении десятилетиями и не получивших своего разрешения до настоящего времени, а также недостаточной подготовкой населения к действиям в случае пожара и других чрезвычайных ситуациях.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сегодняшний день в Троицком сельсовете существует проблема финансирования первичных мер пожарной безопасности, недостаточность</w:t>
      </w:r>
      <w:r w:rsidR="0007652A">
        <w:rPr>
          <w:rFonts w:ascii="Times New Roman" w:hAnsi="Times New Roman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>средств на проведение противопожарной пропаганды и агитации среди населения сельского поселения.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Несоблюдение жителями элементарных правил пожарной безопасности – одна из основных причин  возникновения пожаров не только жилого фонда, но и лесных угодий. Поэтому важную роль играют профилактические мероприятия, которые должны быть направлены на обеспечение безопасности здоровья и жизни людей, на осуществление мероприятий по защите населения и территории сельсовета от чрезвычайных ситуаций природного и техногенного характера. Необходимо контролировать   состояние систем наружного противопожарного водоснабжения, подъездных путей к ним.    Реальную угрозу общественной безопасности представляет проявление  экстремизма и негативного отношения к лицам других национальностей и иных вероисповеданий, причем как со стороны принимающих, так и со стороны приезжающих, что оказывает негативное влияние на все сферы общественной жизни.</w:t>
      </w:r>
      <w:r w:rsidR="0007652A">
        <w:rPr>
          <w:rFonts w:ascii="Times New Roman" w:hAnsi="Times New Roman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 xml:space="preserve">Одним из основных вопросов местного значения является создание условий комфортного безопасного проживания граждан, формирование современной инфраструктуры, благоустройство мест общего пользования. В населенных пунктах сельсовета организовано уличное освещение, установлены лампы во всех населенных пунктах территории. В течение года необходимо проводить установку ремонт и замену ламп уличного освещения, электропровода. На территории сельсовета находится 2 кладбища. Периодически мусор с мест захоронения убирается, но складируется в разных местах, поэтому есть необходимость в своевременной уборке мусора, а так,  же в установке при кладбищах туалетов, контейнеров для мусора.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Проблемой на территории сельсовета являются несанкционированные свалки, как в черте населенных пунктов, так и за их пределами. Необходимо установить знаки о запрещении свалки мусора, использовать возможности административной комиссии для наказания виновных.</w:t>
      </w:r>
      <w:r w:rsidR="0007652A">
        <w:rPr>
          <w:rFonts w:ascii="Times New Roman" w:hAnsi="Times New Roman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 xml:space="preserve">Необходимо проведение просветительской работы среди населения, так как поддержание в соответствующем состоянии приусадебных территорий не является нормой для большинства жителей. Необходимо организовать взаимодействие с руководителями предприятий, учреждений всех форм собственности, индивидуальными предпринимателями по вопросам благоустройства закрепленных территорий; обновить нормативные документы по определению единого порядка содержания территорий.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 целях формирования бережного отношения жителей к элементам благоустройства необходимо активнее привлекать население к работам по </w:t>
      </w:r>
      <w:r w:rsidRPr="00D62B13">
        <w:rPr>
          <w:rFonts w:ascii="Times New Roman" w:hAnsi="Times New Roman"/>
          <w:sz w:val="24"/>
          <w:szCs w:val="24"/>
        </w:rPr>
        <w:lastRenderedPageBreak/>
        <w:t>благоустройству, проводить смотры- конкурсы на лучший дом, лучшую улицу, лучшее учреждение.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Финансовые затраты необходимы  на осуществление контроля за использованием земель на территории сельсовета: за использованием земель по целевому назначению; за соблюдением порядка, исключающего самовольное занятие земельных участков или использование их без правоустанавливающих и правоустанавливающих документов; своевременное проведение инвентаризации земельных участков с целью выявления неучтенных участков и потенциальных плательщиков местных налогов; за соблюдением обязательных мероприятий по улучшению земель.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Требуется  программно -целевой подход к решению проблем в области архитектуры и градостроительства, определяющих основные направления социально-экономического и градостроительного развития территории сельсовета, охраны и использования его культурного наследия, окружаю</w:t>
      </w:r>
      <w:r w:rsidR="009B785F">
        <w:rPr>
          <w:rFonts w:ascii="Times New Roman" w:hAnsi="Times New Roman"/>
          <w:sz w:val="24"/>
          <w:szCs w:val="24"/>
        </w:rPr>
        <w:t>щей среды и природных ресурсов.</w:t>
      </w:r>
    </w:p>
    <w:p w:rsidR="00BC3F49" w:rsidRPr="00D62B13" w:rsidRDefault="00BC3F49" w:rsidP="008222E3">
      <w:pPr>
        <w:ind w:firstLine="851"/>
        <w:jc w:val="center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3. Приоритеты и цели основных направлений развития, описание основных целей и задач программы.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 xml:space="preserve">Стратегическая цель программы- обеспечить безопасные комфортные условия на территории. Реализация данной цели возможна за счет проведения необходимых работ по благоустройству, организации защиты населения от чрезвычайных ситуаций, терроризма и экстремизма, создания безопасной дорожной сети, проведения мероприятий по земельному контролю, проведения мероприятий по технической инвентаризации и межеванию земли. </w:t>
      </w:r>
    </w:p>
    <w:p w:rsidR="00BC3F49" w:rsidRPr="00D62B13" w:rsidRDefault="00BC3F49" w:rsidP="008222E3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4. Механизм реализации мероприятий Программы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Муниципальная программа состоит из подпрограмм. Механизмы реализации мероприятий подпрограмм муниципальной программы приведены в паспортах подпрограмм, включенных в муниципальную  программу.</w:t>
      </w:r>
    </w:p>
    <w:p w:rsidR="00BC3F49" w:rsidRPr="00D62B13" w:rsidRDefault="00BC3F49" w:rsidP="008222E3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5. Прогноз конечных результатов Программы</w:t>
      </w:r>
    </w:p>
    <w:p w:rsidR="00BC3F49" w:rsidRPr="00D62B13" w:rsidRDefault="00BC3F49" w:rsidP="008222E3">
      <w:pPr>
        <w:widowControl w:val="0"/>
        <w:shd w:val="clear" w:color="auto" w:fill="FFFFFF"/>
        <w:autoSpaceDE w:val="0"/>
        <w:autoSpaceDN w:val="0"/>
        <w:adjustRightInd w:val="0"/>
        <w:ind w:left="19" w:firstLine="832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Своевременная и в полном объеме реализация Программы позволит повысить качество уровня жизни населения территории Троицкого сельсовета.</w:t>
      </w:r>
    </w:p>
    <w:p w:rsidR="00BC3F49" w:rsidRPr="00D62B13" w:rsidRDefault="00BC3F49" w:rsidP="009B785F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6. Пер</w:t>
      </w:r>
      <w:r w:rsidR="009B785F">
        <w:rPr>
          <w:rFonts w:ascii="Times New Roman" w:hAnsi="Times New Roman"/>
          <w:sz w:val="24"/>
          <w:szCs w:val="24"/>
        </w:rPr>
        <w:t xml:space="preserve">ечень подпрограмм и мероприятий </w:t>
      </w:r>
      <w:r w:rsidRPr="00D62B13">
        <w:rPr>
          <w:rFonts w:ascii="Times New Roman" w:hAnsi="Times New Roman"/>
          <w:sz w:val="24"/>
          <w:szCs w:val="24"/>
        </w:rPr>
        <w:t xml:space="preserve">с указанием сроков их реализации и ожидаемых результатов 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 рамках муниципальной программы в период </w:t>
      </w:r>
      <w:r w:rsidRPr="0061042A">
        <w:rPr>
          <w:rFonts w:ascii="Times New Roman" w:hAnsi="Times New Roman"/>
          <w:color w:val="FF0000"/>
          <w:sz w:val="24"/>
          <w:szCs w:val="24"/>
        </w:rPr>
        <w:t xml:space="preserve">с </w:t>
      </w:r>
      <w:r w:rsidR="00907BEA" w:rsidRPr="0061042A">
        <w:rPr>
          <w:rFonts w:ascii="Times New Roman" w:hAnsi="Times New Roman"/>
          <w:color w:val="FF0000"/>
          <w:sz w:val="24"/>
          <w:szCs w:val="24"/>
        </w:rPr>
        <w:t>01.01.</w:t>
      </w:r>
      <w:r w:rsidR="006D3BD5">
        <w:rPr>
          <w:rFonts w:ascii="Times New Roman" w:hAnsi="Times New Roman"/>
          <w:color w:val="FF0000"/>
          <w:sz w:val="24"/>
          <w:szCs w:val="24"/>
        </w:rPr>
        <w:t>2023</w:t>
      </w:r>
      <w:r w:rsidRPr="0061042A">
        <w:rPr>
          <w:rFonts w:ascii="Times New Roman" w:hAnsi="Times New Roman"/>
          <w:color w:val="FF0000"/>
          <w:sz w:val="24"/>
          <w:szCs w:val="24"/>
        </w:rPr>
        <w:t xml:space="preserve"> по </w:t>
      </w:r>
      <w:r w:rsidR="00907BEA" w:rsidRPr="0061042A">
        <w:rPr>
          <w:rFonts w:ascii="Times New Roman" w:hAnsi="Times New Roman"/>
          <w:color w:val="FF0000"/>
          <w:sz w:val="24"/>
          <w:szCs w:val="24"/>
        </w:rPr>
        <w:t>31.12.</w:t>
      </w:r>
      <w:r w:rsidRPr="0061042A">
        <w:rPr>
          <w:rFonts w:ascii="Times New Roman" w:hAnsi="Times New Roman"/>
          <w:color w:val="FF0000"/>
          <w:sz w:val="24"/>
          <w:szCs w:val="24"/>
        </w:rPr>
        <w:t>20</w:t>
      </w:r>
      <w:r w:rsidR="00F32D97" w:rsidRPr="0061042A">
        <w:rPr>
          <w:rFonts w:ascii="Times New Roman" w:hAnsi="Times New Roman"/>
          <w:color w:val="FF0000"/>
          <w:sz w:val="24"/>
          <w:szCs w:val="24"/>
        </w:rPr>
        <w:t>2</w:t>
      </w:r>
      <w:r w:rsidR="006D3BD5">
        <w:rPr>
          <w:rFonts w:ascii="Times New Roman" w:hAnsi="Times New Roman"/>
          <w:color w:val="FF0000"/>
          <w:sz w:val="24"/>
          <w:szCs w:val="24"/>
        </w:rPr>
        <w:t>5</w:t>
      </w:r>
      <w:r w:rsidRPr="00D62B13">
        <w:rPr>
          <w:rFonts w:ascii="Times New Roman" w:hAnsi="Times New Roman"/>
          <w:sz w:val="24"/>
          <w:szCs w:val="24"/>
        </w:rPr>
        <w:t xml:space="preserve"> годы будут реализованы  </w:t>
      </w:r>
      <w:r w:rsidR="006E2839">
        <w:rPr>
          <w:rFonts w:ascii="Times New Roman" w:hAnsi="Times New Roman"/>
          <w:sz w:val="24"/>
          <w:szCs w:val="24"/>
        </w:rPr>
        <w:t>3</w:t>
      </w:r>
      <w:r w:rsidRPr="00D62B13">
        <w:rPr>
          <w:rFonts w:ascii="Times New Roman" w:hAnsi="Times New Roman"/>
          <w:sz w:val="24"/>
          <w:szCs w:val="24"/>
        </w:rPr>
        <w:t xml:space="preserve"> подпрограммы:</w:t>
      </w:r>
    </w:p>
    <w:p w:rsidR="00BC3F49" w:rsidRPr="00D62B13" w:rsidRDefault="00BC3F49" w:rsidP="009B785F">
      <w:pPr>
        <w:framePr w:hSpace="180" w:wrap="around" w:vAnchor="text" w:hAnchor="page" w:x="1592" w:y="133"/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 Подпрограмма    1. «Дорожный фонд».</w:t>
      </w:r>
    </w:p>
    <w:p w:rsidR="00BC3F49" w:rsidRPr="00D62B13" w:rsidRDefault="00BC3F49" w:rsidP="009B785F">
      <w:pPr>
        <w:framePr w:hSpace="180" w:wrap="around" w:vAnchor="text" w:hAnchor="page" w:x="1592" w:y="133"/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 Подпрограмма    2. « 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характера».</w:t>
      </w:r>
    </w:p>
    <w:p w:rsidR="00BC3F49" w:rsidRPr="00D62B13" w:rsidRDefault="00BC3F49" w:rsidP="009B785F">
      <w:pPr>
        <w:framePr w:hSpace="180" w:wrap="around" w:vAnchor="text" w:hAnchor="page" w:x="1592" w:y="133"/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Подпрограмма     3.  «Благоустройство территории Троицкого сельсовета».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4.«Отдельные мероприятия МП «Жизнеобеспечение территории Троицкого сельсовета» 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bCs/>
          <w:sz w:val="24"/>
          <w:szCs w:val="24"/>
        </w:rPr>
        <w:t>Для каждой подпрограммы сформулированы цели, задачи, целевые индикаторы, определены их значения и механизмы реализации</w:t>
      </w:r>
      <w:r w:rsidRPr="00D62B13">
        <w:rPr>
          <w:rFonts w:ascii="Times New Roman" w:hAnsi="Times New Roman"/>
          <w:sz w:val="24"/>
          <w:szCs w:val="24"/>
        </w:rPr>
        <w:t xml:space="preserve"> (приложения №№ </w:t>
      </w:r>
      <w:r w:rsidR="00907BEA">
        <w:rPr>
          <w:rFonts w:ascii="Times New Roman" w:hAnsi="Times New Roman"/>
          <w:sz w:val="24"/>
          <w:szCs w:val="24"/>
        </w:rPr>
        <w:t>2</w:t>
      </w:r>
      <w:r w:rsidRPr="00D62B13">
        <w:rPr>
          <w:rFonts w:ascii="Times New Roman" w:hAnsi="Times New Roman"/>
          <w:color w:val="000000"/>
          <w:sz w:val="24"/>
          <w:szCs w:val="24"/>
        </w:rPr>
        <w:t xml:space="preserve"> - </w:t>
      </w:r>
      <w:r w:rsidR="00907BEA">
        <w:rPr>
          <w:rFonts w:ascii="Times New Roman" w:hAnsi="Times New Roman"/>
          <w:color w:val="000000"/>
          <w:sz w:val="24"/>
          <w:szCs w:val="24"/>
        </w:rPr>
        <w:t>5</w:t>
      </w:r>
      <w:r w:rsidRPr="00D62B13">
        <w:rPr>
          <w:rFonts w:ascii="Times New Roman" w:hAnsi="Times New Roman"/>
          <w:color w:val="000000"/>
          <w:sz w:val="24"/>
          <w:szCs w:val="24"/>
        </w:rPr>
        <w:t xml:space="preserve"> к</w:t>
      </w:r>
      <w:r w:rsidRPr="00D62B13">
        <w:rPr>
          <w:rFonts w:ascii="Times New Roman" w:hAnsi="Times New Roman"/>
          <w:sz w:val="24"/>
          <w:szCs w:val="24"/>
        </w:rPr>
        <w:t xml:space="preserve"> муниципальной  программе).</w:t>
      </w:r>
    </w:p>
    <w:p w:rsidR="00BC3F49" w:rsidRPr="00D62B13" w:rsidRDefault="00BC3F49" w:rsidP="000F24B9">
      <w:pPr>
        <w:spacing w:before="0" w:beforeAutospacing="0" w:after="0" w:afterAutospacing="0" w:line="276" w:lineRule="auto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7.Информация о распределении планируемых расходов по отдельным мероприятиям программы, подпрограммам программы</w:t>
      </w:r>
    </w:p>
    <w:p w:rsidR="00BC3F49" w:rsidRPr="00D62B13" w:rsidRDefault="00BC3F49" w:rsidP="009B785F">
      <w:pPr>
        <w:spacing w:before="0" w:beforeAutospacing="0" w:after="0" w:afterAutospacing="0"/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Муниципальная  программа состоит из подпрограмм, информация о распределении планируемых расходов по подпрограммам с указанием главных распорядителей средств местного бюджета, а также по годам реализации Программы приведены в приложении № 1 к настоящей Программе.</w:t>
      </w:r>
    </w:p>
    <w:p w:rsidR="00BC3F49" w:rsidRPr="00D62B13" w:rsidRDefault="00BC3F49" w:rsidP="000F24B9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8. Информация о планируемых объемах бюджетных ассигнований, направленных на реализацию научной, научно-технической и инновационной деятельности</w:t>
      </w:r>
    </w:p>
    <w:p w:rsidR="00BC3F49" w:rsidRPr="00D62B13" w:rsidRDefault="00BC3F49" w:rsidP="008222E3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Программа не содержит мероприятий, направленных на реализацию научной, научно-технической и инновационной деятельности.</w:t>
      </w:r>
    </w:p>
    <w:p w:rsidR="00BC3F49" w:rsidRPr="00D62B13" w:rsidRDefault="00BC3F49" w:rsidP="000F24B9">
      <w:pPr>
        <w:tabs>
          <w:tab w:val="left" w:pos="2000"/>
        </w:tabs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9.Критерии отбора поселений сельсовета, на территории, которых будут реализовываться отдельные мероприятия программы</w:t>
      </w:r>
    </w:p>
    <w:p w:rsidR="00BC3F49" w:rsidRPr="00D62B13" w:rsidRDefault="00BC3F49" w:rsidP="008222E3">
      <w:pPr>
        <w:pStyle w:val="a7"/>
        <w:tabs>
          <w:tab w:val="left" w:pos="0"/>
        </w:tabs>
        <w:autoSpaceDE w:val="0"/>
        <w:autoSpaceDN w:val="0"/>
        <w:adjustRightInd w:val="0"/>
        <w:ind w:left="0" w:firstLine="851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Не будет использоваться отбор поселений сельсовета при реализации программы. </w:t>
      </w:r>
    </w:p>
    <w:p w:rsidR="00BC3F49" w:rsidRPr="00D62B13" w:rsidRDefault="00BC3F49" w:rsidP="008A1CAD">
      <w:pPr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10. Информация о ресурсном обеспечении прогнозной оценке расходов на реализацию целей программы с учетом источников финансирования, в том числе федерального бюджета, и бюджетов муниципальных образований края, а также перечень реализуемых ими мероприятий, в случае участия в разработке и реализации программы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CC7A9A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11. Прогноз сводных показателей муниципальных заданий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случае оказания муниципальными  учреждениями  услуг юридическим и (или) физическим лицам, выполнения работ (прогноз сводных показателей муниципальных заданий представляется по муниципальным учреждениям, в отношении которых ответственный исполнитель (соисполнитель) программы осуществляет функции и полномочия учредителей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рамках реализации Программы муниципальные услуги оказываться не будут.</w:t>
      </w:r>
    </w:p>
    <w:p w:rsidR="00BC3F49" w:rsidRPr="00D62B13" w:rsidRDefault="00BC3F49" w:rsidP="008222E3">
      <w:pPr>
        <w:ind w:firstLine="851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12. Целевые показатели (индикаторы) Программы.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Все целевые показатели направлены на улучшение жизнеобеспечения населения Троицкого сельсовета.</w:t>
      </w:r>
    </w:p>
    <w:p w:rsidR="00BC3F49" w:rsidRPr="00D62B13" w:rsidRDefault="00BC3F49" w:rsidP="008222E3">
      <w:pPr>
        <w:spacing w:after="0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C11799">
          <w:pgSz w:w="11906" w:h="16838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F36467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1 </w:t>
      </w:r>
    </w:p>
    <w:p w:rsidR="00BC3F49" w:rsidRPr="00D62B13" w:rsidRDefault="00BC3F49" w:rsidP="00F36467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к паспорту муниципальной программы </w:t>
      </w:r>
    </w:p>
    <w:p w:rsidR="00BC3F49" w:rsidRPr="00D62B13" w:rsidRDefault="00BC3F49" w:rsidP="00F36467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Троицкого сельсовета </w:t>
      </w:r>
    </w:p>
    <w:p w:rsidR="00BC3F49" w:rsidRPr="00D62B13" w:rsidRDefault="00BC3F49" w:rsidP="00F3646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«Жизнеобеспечение территории Троицкого сельсовета »</w:t>
      </w:r>
    </w:p>
    <w:p w:rsidR="00BC3F49" w:rsidRPr="00D62B13" w:rsidRDefault="00BC3F49" w:rsidP="008222E3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целевых показателей и показателей результативности программы с расшифровкой плановых значений по годам ее реализации</w:t>
      </w:r>
    </w:p>
    <w:p w:rsidR="00BC3F49" w:rsidRPr="00D62B13" w:rsidRDefault="00BC3F49" w:rsidP="008222E3">
      <w:pPr>
        <w:rPr>
          <w:rFonts w:ascii="Times New Roman" w:hAnsi="Times New Roman"/>
          <w:sz w:val="24"/>
          <w:szCs w:val="24"/>
        </w:rPr>
      </w:pPr>
    </w:p>
    <w:tbl>
      <w:tblPr>
        <w:tblW w:w="1482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701"/>
        <w:gridCol w:w="2552"/>
        <w:gridCol w:w="708"/>
        <w:gridCol w:w="851"/>
        <w:gridCol w:w="1276"/>
        <w:gridCol w:w="1417"/>
        <w:gridCol w:w="1701"/>
        <w:gridCol w:w="1559"/>
        <w:gridCol w:w="1843"/>
        <w:gridCol w:w="1094"/>
        <w:gridCol w:w="46"/>
        <w:gridCol w:w="12"/>
        <w:gridCol w:w="12"/>
        <w:gridCol w:w="1048"/>
      </w:tblGrid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Цели,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задачи,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показатели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Вес показателя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61042A" w:rsidRDefault="00F06100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61042A" w:rsidRDefault="00F06100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61042A" w:rsidRDefault="00F06100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F06100" w:rsidRPr="00D62B13" w:rsidRDefault="00F06100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6D3BD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="006A21C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06100" w:rsidRPr="00D62B13" w:rsidRDefault="006D3BD5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2024</w:t>
            </w:r>
            <w:r w:rsidR="006A21C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6D3BD5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2025</w:t>
            </w:r>
            <w:r w:rsidR="006A21C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</w:p>
        </w:tc>
      </w:tr>
      <w:tr w:rsidR="00F06100" w:rsidRPr="00D62B13" w:rsidTr="00F06100">
        <w:trPr>
          <w:cantSplit/>
          <w:trHeight w:val="240"/>
        </w:trPr>
        <w:tc>
          <w:tcPr>
            <w:tcW w:w="1374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Цель: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Обеспечение безопасных комфортных условий на территории Троицкого сельсовета.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Default="00F06100">
            <w:pPr>
              <w:spacing w:before="0" w:beforeAutospacing="0" w:after="0" w:afterAutospacing="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06100" w:rsidRPr="00D62B13" w:rsidRDefault="00F06100" w:rsidP="00F06100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36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1.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и ремонта внутри поселенческих дорог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1304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Подпрограмма 1.1. «   «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F06100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Отремонтировано 0,5 км.дорожного полотна.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км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12343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Обеспечено содержание </w:t>
            </w:r>
            <w:r w:rsidRPr="00C1179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14,7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км.дорог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Установка дорожных знаков по улице Большевистская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----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1.2.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Задача 2.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Создание необходимых условий для обеспечения защиты жизни и здоровья граждан от пожаров и последствий ЧС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1.2.1.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Подпрограмма 1.2.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Снижение количества пожаров на 5% по отношению к базовому году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Предупреждение ЧС и стихийных бедствий,  немедленное реагирование в случае ликвидации последствий ЧС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Default="00F06100">
            <w:pPr>
              <w:spacing w:before="0" w:beforeAutospacing="0" w:after="0" w:afterAutospacing="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06100" w:rsidRPr="00D62B13" w:rsidRDefault="00F06100" w:rsidP="00F06100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Проведение организационных и профилактических мероприятий среди населения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3.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Создание безопасных комфортных условий проживания жителей Троицкого сельсовета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1.3.1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Подпрограмма 1.3.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Замена, пришедших в негодность  ламп уличного освещения, соответствие  ГОСТу освещенность улиц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Проведение дератизации кладбищ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Ликвидация несанкционированных свалок, содержание 1- объекта водоснабжения населения и социальной сферы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1.4.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4.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Создание условий по обеспечению полномочий по архитектуре и градостроительству, земельному контролю, по проведению технической инвентаризации и межевания земельных участков, противодействие проявлениям терроризма и экстремизма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1.4.1.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Отдельные мероприятия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100% обеспечение финансирования передаваемых полномочий </w:t>
            </w:r>
          </w:p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области архитектуры и градостроительства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04299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100% обеспечение финансирования передаваемых полномочий в области земельного контроля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Отсутствие случаев проявления терроризма и экстремизма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Юридическое оформление 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3-х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объектов, стоящих на балансе сельсовета и земельных участков под ними.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907BEA" w:rsidRDefault="00907BEA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BC3F49" w:rsidRPr="00D62B13" w:rsidRDefault="00907BEA" w:rsidP="00907BEA">
      <w:pPr>
        <w:tabs>
          <w:tab w:val="left" w:pos="5253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 xml:space="preserve">                  Приложение № 2</w:t>
      </w:r>
    </w:p>
    <w:p w:rsidR="00BC3F49" w:rsidRPr="00D62B13" w:rsidRDefault="00BC3F49" w:rsidP="00C46A35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к  муниципальной программе</w:t>
      </w:r>
    </w:p>
    <w:p w:rsidR="00BC3F49" w:rsidRPr="00D62B13" w:rsidRDefault="00BC3F49" w:rsidP="00C46A35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Троицкого сельсовета</w:t>
      </w:r>
    </w:p>
    <w:p w:rsidR="00BC3F49" w:rsidRPr="00D62B13" w:rsidRDefault="00BC3F49" w:rsidP="00C46A35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«Жизнеобеспечение территории Троицкого сельсовета»</w:t>
      </w:r>
    </w:p>
    <w:p w:rsidR="00BC3F49" w:rsidRPr="00D62B13" w:rsidRDefault="00BC3F49" w:rsidP="00C46A35">
      <w:pPr>
        <w:rPr>
          <w:rFonts w:ascii="Times New Roman" w:hAnsi="Times New Roman"/>
          <w:b/>
          <w:sz w:val="24"/>
          <w:szCs w:val="24"/>
        </w:rPr>
      </w:pPr>
      <w:r w:rsidRPr="00D62B13">
        <w:rPr>
          <w:rFonts w:ascii="Times New Roman" w:hAnsi="Times New Roman"/>
          <w:b/>
          <w:sz w:val="24"/>
          <w:szCs w:val="24"/>
          <w:lang w:eastAsia="ru-RU"/>
        </w:rPr>
        <w:t>Информация о распределении планируемых расходов по отдельным мероприятиям программы, подпрограммам</w:t>
      </w:r>
      <w:r w:rsidRPr="00D62B13">
        <w:rPr>
          <w:rFonts w:ascii="Times New Roman" w:hAnsi="Times New Roman"/>
          <w:b/>
          <w:sz w:val="24"/>
          <w:szCs w:val="24"/>
        </w:rPr>
        <w:t xml:space="preserve"> муниципальной программы Троицкого сельсовета</w:t>
      </w:r>
    </w:p>
    <w:tbl>
      <w:tblPr>
        <w:tblW w:w="14742" w:type="dxa"/>
        <w:tblLayout w:type="fixed"/>
        <w:tblLook w:val="00A0"/>
      </w:tblPr>
      <w:tblGrid>
        <w:gridCol w:w="1129"/>
        <w:gridCol w:w="1418"/>
        <w:gridCol w:w="2126"/>
        <w:gridCol w:w="709"/>
        <w:gridCol w:w="709"/>
        <w:gridCol w:w="1559"/>
        <w:gridCol w:w="709"/>
        <w:gridCol w:w="1559"/>
        <w:gridCol w:w="1843"/>
        <w:gridCol w:w="1417"/>
        <w:gridCol w:w="1564"/>
      </w:tblGrid>
      <w:tr w:rsidR="00BC3F49" w:rsidRPr="00D62B13" w:rsidTr="0048345D">
        <w:trPr>
          <w:trHeight w:val="675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3F49" w:rsidRPr="00A66770" w:rsidRDefault="00BC3F49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Статус (муниципальная программа, подпрограмма)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3F49" w:rsidRPr="00A66770" w:rsidRDefault="00BC3F49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программы подпрограммы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3F49" w:rsidRPr="00A66770" w:rsidRDefault="00BC3F49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ГРБС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A66770" w:rsidRDefault="00BC3F49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63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66770" w:rsidRDefault="00BC3F49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Расходы </w:t>
            </w: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>(тыс. руб.), годы</w:t>
            </w:r>
          </w:p>
        </w:tc>
      </w:tr>
      <w:tr w:rsidR="0048345D" w:rsidRPr="00D62B13" w:rsidTr="0048345D">
        <w:trPr>
          <w:trHeight w:val="1354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ГРБС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Рз</w:t>
            </w: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>Пр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очередной финансовый год</w:t>
            </w:r>
          </w:p>
          <w:p w:rsidR="0048345D" w:rsidRPr="00A66770" w:rsidRDefault="0048345D" w:rsidP="00907BEA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202</w:t>
            </w:r>
            <w:r w:rsidR="006D3BD5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9B2CB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первый год планового периода</w:t>
            </w:r>
          </w:p>
          <w:p w:rsidR="0048345D" w:rsidRPr="00A66770" w:rsidRDefault="0048345D" w:rsidP="00907BEA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202</w:t>
            </w:r>
            <w:r w:rsidR="006D3BD5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9B2CB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второй год планового периода</w:t>
            </w:r>
          </w:p>
          <w:p w:rsidR="0048345D" w:rsidRPr="00A66770" w:rsidRDefault="0048345D" w:rsidP="00907BEA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202</w:t>
            </w:r>
            <w:r w:rsidR="006D3BD5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Итого на период</w:t>
            </w:r>
          </w:p>
        </w:tc>
      </w:tr>
      <w:tr w:rsidR="0048345D" w:rsidRPr="00D62B13" w:rsidTr="0048345D">
        <w:trPr>
          <w:trHeight w:val="36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Муниципальная программа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DA0DDB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  <w:r w:rsidRPr="00A66770">
              <w:rPr>
                <w:rFonts w:ascii="Times New Roman" w:hAnsi="Times New Roman"/>
                <w:sz w:val="18"/>
                <w:szCs w:val="18"/>
              </w:rPr>
              <w:t>Жизнеобеспечение территории Троицкого сельсовета»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всего расходные обязательства по программе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0100000</w:t>
            </w:r>
            <w:r w:rsidR="00CA735F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FA79C0" w:rsidP="00A66770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1702,6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A23606" w:rsidP="00A66770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</w:t>
            </w:r>
            <w:r w:rsidR="006D3BD5"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387,9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6D3BD5" w:rsidP="00A66770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1238,2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6D3BD5" w:rsidP="000059A7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4</w:t>
            </w:r>
            <w:r w:rsidR="00FA79C0"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328,7</w:t>
            </w:r>
          </w:p>
        </w:tc>
      </w:tr>
      <w:tr w:rsidR="0048345D" w:rsidRPr="00D62B13" w:rsidTr="0048345D">
        <w:trPr>
          <w:trHeight w:val="360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color w:val="993300"/>
                <w:sz w:val="18"/>
                <w:szCs w:val="18"/>
                <w:lang w:eastAsia="ru-RU"/>
              </w:rPr>
            </w:pPr>
          </w:p>
        </w:tc>
      </w:tr>
      <w:tr w:rsidR="000059A7" w:rsidRPr="00D62B13" w:rsidTr="00DF6FA4">
        <w:trPr>
          <w:trHeight w:val="492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9A7" w:rsidRPr="00A66770" w:rsidRDefault="000059A7" w:rsidP="000059A7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9A7" w:rsidRPr="00A66770" w:rsidRDefault="000059A7" w:rsidP="000059A7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059A7" w:rsidRPr="00A66770" w:rsidRDefault="000059A7" w:rsidP="000059A7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A66770" w:rsidRDefault="000059A7" w:rsidP="000059A7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A66770" w:rsidRDefault="000059A7" w:rsidP="000059A7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A66770" w:rsidRDefault="000059A7" w:rsidP="000059A7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A66770" w:rsidRDefault="000059A7" w:rsidP="000059A7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A66770" w:rsidRDefault="006D3BD5" w:rsidP="000059A7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</w:rPr>
              <w:t>3</w:t>
            </w:r>
            <w:r w:rsidR="00FA79C0" w:rsidRPr="00A66770">
              <w:rPr>
                <w:rFonts w:ascii="Times New Roman" w:hAnsi="Times New Roman"/>
                <w:b/>
                <w:sz w:val="18"/>
                <w:szCs w:val="18"/>
              </w:rPr>
              <w:t>80,7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A66770" w:rsidRDefault="006D3BD5" w:rsidP="000059A7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</w:rPr>
              <w:t>337,9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A66770" w:rsidRDefault="006D3BD5" w:rsidP="000059A7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</w:rPr>
              <w:t>356,7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059A7" w:rsidRPr="00A66770" w:rsidRDefault="006D3BD5" w:rsidP="000059A7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  <w:r w:rsidR="00FA79C0" w:rsidRPr="00A66770">
              <w:rPr>
                <w:rFonts w:ascii="Times New Roman" w:hAnsi="Times New Roman"/>
                <w:b/>
                <w:sz w:val="18"/>
                <w:szCs w:val="18"/>
              </w:rPr>
              <w:t>73,5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Подпрограмма 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 Дорожный фонд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всего расходные обязательства по подпрограмме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E854A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35304E" w:rsidP="000059A7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FA79C0" w:rsidP="000059A7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36</w:t>
            </w:r>
            <w:r w:rsidR="006D3BD5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0,7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6D3BD5" w:rsidP="000059A7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317,9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6D3BD5" w:rsidP="000059A7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336,7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FA79C0" w:rsidP="000059A7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1015,3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color w:val="993300"/>
                <w:sz w:val="18"/>
                <w:szCs w:val="18"/>
                <w:lang w:eastAsia="ru-RU"/>
              </w:rPr>
            </w:pPr>
          </w:p>
        </w:tc>
      </w:tr>
      <w:tr w:rsidR="00CA735F" w:rsidRPr="00D62B13" w:rsidTr="00DF6FA4">
        <w:trPr>
          <w:trHeight w:val="399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CF742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0110000010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2A5C8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35304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971894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971894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CA735F" w:rsidRPr="00D62B13" w:rsidTr="00DF6FA4">
        <w:trPr>
          <w:trHeight w:val="113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0110075080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971894">
            <w:pPr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CA735F" w:rsidRPr="00D62B13" w:rsidTr="00DF6FA4">
        <w:trPr>
          <w:trHeight w:val="18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B6ECE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0110075090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35304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35304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35304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35304E">
            <w:pPr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CA735F" w:rsidRPr="00D62B13" w:rsidTr="00DF6FA4">
        <w:trPr>
          <w:trHeight w:val="12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val="en-US"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011</w:t>
            </w: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00S5080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val="en-US"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35304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35304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35304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35304E">
            <w:pPr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CA735F" w:rsidRPr="00D62B13" w:rsidTr="00DF6FA4">
        <w:trPr>
          <w:trHeight w:val="12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val="en-US"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val="en-US"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B6ECE">
            <w:pPr>
              <w:jc w:val="center"/>
              <w:rPr>
                <w:rFonts w:ascii="Times New Roman" w:hAnsi="Times New Roman"/>
                <w:sz w:val="18"/>
                <w:szCs w:val="18"/>
                <w:lang w:val="en-US"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011</w:t>
            </w: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00S5090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val="en-US"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8B6EC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6D3BD5" w:rsidP="008B6ECE">
            <w:pPr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color w:val="000000" w:themeColor="text1"/>
                <w:sz w:val="18"/>
                <w:szCs w:val="18"/>
                <w:lang w:eastAsia="ru-RU"/>
              </w:rPr>
              <w:t>60,0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Подпрограмма 2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  <w:r w:rsidRPr="00A66770">
              <w:rPr>
                <w:rFonts w:ascii="Times New Roman" w:hAnsi="Times New Roman"/>
                <w:sz w:val="18"/>
                <w:szCs w:val="18"/>
              </w:rPr>
              <w:t xml:space="preserve">Обеспечение полномочий по первичным мерам пожарной </w:t>
            </w:r>
            <w:r w:rsidRPr="00A66770">
              <w:rPr>
                <w:rFonts w:ascii="Times New Roman" w:hAnsi="Times New Roman"/>
                <w:sz w:val="18"/>
                <w:szCs w:val="18"/>
              </w:rPr>
              <w:lastRenderedPageBreak/>
              <w:t>безопасности и предупреждение и ликвидация последствий ЧС и стихийных бедствий природного и техногенного характера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всего расходные обязательства по подпрограмме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012000000</w:t>
            </w:r>
            <w:r w:rsidR="00CA735F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35304E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FA79C0" w:rsidP="00A26E46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103,6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6D3BD5" w:rsidP="00D22BB4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64,5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6D3BD5" w:rsidP="00DF6937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64,5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FA79C0" w:rsidP="00724EEF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232,6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CA735F" w:rsidRPr="00D62B13" w:rsidTr="00CA735F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Pr="00A66770">
              <w:rPr>
                <w:rFonts w:ascii="Times New Roman" w:hAnsi="Times New Roman"/>
                <w:sz w:val="18"/>
                <w:szCs w:val="18"/>
              </w:rPr>
              <w:lastRenderedPageBreak/>
              <w:t>Троицкого сельсовета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CF742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0120000020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FA79C0" w:rsidP="00A66770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6</w:t>
            </w:r>
            <w:r w:rsidR="006D3BD5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A66770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A66770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FA79C0" w:rsidP="00A66770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  <w:r w:rsidR="006D3BD5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,0</w:t>
            </w:r>
          </w:p>
        </w:tc>
      </w:tr>
      <w:tr w:rsidR="00CA735F" w:rsidRPr="00D62B13" w:rsidTr="00CA735F">
        <w:trPr>
          <w:trHeight w:val="5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B6EC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B6EC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0120074120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FA79C0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92,6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F451C8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FA79C0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99,6</w:t>
            </w:r>
          </w:p>
        </w:tc>
      </w:tr>
      <w:tr w:rsidR="00CA735F" w:rsidRPr="00D62B13" w:rsidTr="00CA735F">
        <w:trPr>
          <w:trHeight w:val="36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B6EC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B6EC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012</w:t>
            </w: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00S4</w:t>
            </w: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12</w:t>
            </w: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FA79C0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  <w:r w:rsidR="006D3BD5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F451C8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FA79C0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11</w:t>
            </w:r>
            <w:r w:rsidR="006D3BD5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,0</w:t>
            </w:r>
          </w:p>
        </w:tc>
      </w:tr>
      <w:tr w:rsidR="00CA735F" w:rsidRPr="00D62B13" w:rsidTr="00CA735F">
        <w:trPr>
          <w:trHeight w:val="76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B6EC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B6EC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F451C8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Подпрограмма 3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  <w:r w:rsidRPr="00A66770">
              <w:rPr>
                <w:rFonts w:ascii="Times New Roman" w:hAnsi="Times New Roman"/>
                <w:sz w:val="18"/>
                <w:szCs w:val="18"/>
              </w:rPr>
              <w:t>Благоустройство территории Троицкого сельсовета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всего расходные обязательства по подпрограмме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286013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11</w:t>
            </w:r>
            <w:r w:rsidR="00FA79C0"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63,5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0059A7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954,5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286013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786,0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6D3BD5" w:rsidP="00286013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2</w:t>
            </w:r>
            <w:r w:rsidR="00FA79C0"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904,0</w:t>
            </w:r>
          </w:p>
        </w:tc>
      </w:tr>
      <w:tr w:rsidR="00CA735F" w:rsidRPr="00D62B13" w:rsidTr="00DF6FA4">
        <w:trPr>
          <w:trHeight w:val="285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8222E3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48345D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A66770" w:rsidRDefault="00CA735F" w:rsidP="0048345D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A66770" w:rsidRDefault="00CA735F" w:rsidP="0048345D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48345D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48345D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48345D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0130000050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48345D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423B70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750,0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760,0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700,0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2210,0</w:t>
            </w: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CF742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0130000060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15,0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30,0</w:t>
            </w: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CF742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0130000080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16,0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16,0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6D3BD5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48,0</w:t>
            </w: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48345D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A66770" w:rsidRDefault="00CA735F" w:rsidP="0048345D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A66770" w:rsidRDefault="00CA735F" w:rsidP="0048345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48345D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48345D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48345D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0130000090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48345D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2175DE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2</w:t>
            </w:r>
            <w:r w:rsidR="00FA79C0" w:rsidRPr="00A66770">
              <w:rPr>
                <w:rFonts w:ascii="Times New Roman" w:hAnsi="Times New Roman"/>
                <w:sz w:val="18"/>
                <w:szCs w:val="18"/>
              </w:rPr>
              <w:t>99,3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2175DE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103,</w:t>
            </w:r>
            <w:r w:rsidR="006A26E5" w:rsidRPr="00A66770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2175DE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10,0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FA79C0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412,8</w:t>
            </w:r>
          </w:p>
        </w:tc>
      </w:tr>
      <w:tr w:rsidR="00CA735F" w:rsidRPr="00D62B13" w:rsidTr="00DF6FA4">
        <w:trPr>
          <w:trHeight w:val="113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A66770" w:rsidRDefault="00CA735F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CA735F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48345D">
            <w:pPr>
              <w:jc w:val="center"/>
              <w:rPr>
                <w:rFonts w:ascii="Times New Roman" w:hAnsi="Times New Roman"/>
                <w:sz w:val="18"/>
                <w:szCs w:val="18"/>
                <w:lang w:val="en-US"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01300</w:t>
            </w: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S74</w:t>
            </w: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CA735F" w:rsidP="00EE02EC">
            <w:pPr>
              <w:jc w:val="center"/>
              <w:rPr>
                <w:rFonts w:ascii="Times New Roman" w:hAnsi="Times New Roman"/>
                <w:sz w:val="18"/>
                <w:szCs w:val="18"/>
                <w:lang w:val="en-US"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val="en-US"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2175DE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83,0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423B70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A66770" w:rsidRDefault="007164A2" w:rsidP="007164A2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A66770" w:rsidRDefault="007164A2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180</w:t>
            </w:r>
            <w:r w:rsidR="00A11519"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,0</w:t>
            </w:r>
          </w:p>
        </w:tc>
      </w:tr>
      <w:tr w:rsidR="0048345D" w:rsidRPr="00D62B13" w:rsidTr="0048345D">
        <w:trPr>
          <w:trHeight w:val="30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4.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A36C08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 Отдельные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всего расходные обязательства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C31F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0190000000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FA79C0" w:rsidP="00CA735F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</w:rPr>
              <w:t>55</w:t>
            </w:r>
            <w:r w:rsidR="002175DE" w:rsidRPr="00A66770">
              <w:rPr>
                <w:rFonts w:ascii="Times New Roman" w:hAnsi="Times New Roman"/>
                <w:b/>
                <w:sz w:val="18"/>
                <w:szCs w:val="18"/>
              </w:rPr>
              <w:t>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2175DE" w:rsidP="00CA735F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</w:rPr>
              <w:t>31,0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2175DE" w:rsidP="00CA735F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</w:rPr>
              <w:t>31,0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FA79C0" w:rsidP="00FA79C0">
            <w:pPr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117,0</w:t>
            </w:r>
          </w:p>
        </w:tc>
      </w:tr>
      <w:tr w:rsidR="0048345D" w:rsidRPr="00D62B13" w:rsidTr="0048345D">
        <w:trPr>
          <w:trHeight w:val="331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2A5C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8345D" w:rsidRPr="00D62B13" w:rsidTr="0048345D">
        <w:trPr>
          <w:trHeight w:val="300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EE02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C31F7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C31F7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0190000140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EE02EC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1,0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CA735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1,0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CA735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3,0</w:t>
            </w:r>
          </w:p>
        </w:tc>
      </w:tr>
      <w:tr w:rsidR="0048345D" w:rsidRPr="00D62B13" w:rsidTr="0048345D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A66770" w:rsidRDefault="0048345D" w:rsidP="008222E3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48345D" w:rsidP="008222E3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EE02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EE02EC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8C31F7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0190000150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48345D" w:rsidP="00EE02EC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FA79C0" w:rsidP="00FA79C0">
            <w:pPr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 xml:space="preserve"> 54</w:t>
            </w:r>
            <w:r w:rsidR="002175DE" w:rsidRPr="00A66770">
              <w:rPr>
                <w:rFonts w:ascii="Times New Roman" w:hAnsi="Times New Roman"/>
                <w:sz w:val="18"/>
                <w:szCs w:val="18"/>
              </w:rPr>
              <w:t>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2175DE" w:rsidP="00EE02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A66770" w:rsidRDefault="002175DE" w:rsidP="000668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6770">
              <w:rPr>
                <w:rFonts w:ascii="Times New Roman" w:hAnsi="Times New Roman"/>
                <w:sz w:val="18"/>
                <w:szCs w:val="18"/>
              </w:rPr>
              <w:t>30,0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A66770" w:rsidRDefault="00FA79C0" w:rsidP="0006681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66770">
              <w:rPr>
                <w:rFonts w:ascii="Times New Roman" w:hAnsi="Times New Roman"/>
                <w:sz w:val="18"/>
                <w:szCs w:val="18"/>
                <w:lang w:eastAsia="ru-RU"/>
              </w:rPr>
              <w:t>114,0</w:t>
            </w:r>
          </w:p>
        </w:tc>
      </w:tr>
    </w:tbl>
    <w:p w:rsidR="00BC3F49" w:rsidRPr="00D62B13" w:rsidRDefault="00BC3F49" w:rsidP="008222E3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A0"/>
      </w:tblPr>
      <w:tblGrid>
        <w:gridCol w:w="4814"/>
        <w:gridCol w:w="4844"/>
        <w:gridCol w:w="4844"/>
      </w:tblGrid>
      <w:tr w:rsidR="00BC3F49" w:rsidRPr="00D62B13" w:rsidTr="008222E3"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(ФИО)</w:t>
            </w:r>
          </w:p>
        </w:tc>
      </w:tr>
    </w:tbl>
    <w:p w:rsidR="00BC3F49" w:rsidRPr="00D62B13" w:rsidRDefault="00BC3F49" w:rsidP="00953B56">
      <w:pPr>
        <w:rPr>
          <w:rFonts w:ascii="Times New Roman" w:hAnsi="Times New Roman"/>
          <w:sz w:val="24"/>
          <w:szCs w:val="24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pgNumType w:start="1"/>
          <w:cols w:space="720"/>
        </w:sectPr>
      </w:pPr>
    </w:p>
    <w:p w:rsidR="00BC3F49" w:rsidRPr="00D62B13" w:rsidRDefault="00BC3F49" w:rsidP="00C11799">
      <w:pPr>
        <w:pStyle w:val="ConsPlusNormal"/>
        <w:widowControl/>
        <w:ind w:firstLine="0"/>
        <w:outlineLvl w:val="2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7714C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7714C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BC3F49" w:rsidRPr="00D62B13" w:rsidRDefault="00BC3F49" w:rsidP="0087714C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к  муниципальной программе</w:t>
      </w:r>
    </w:p>
    <w:p w:rsidR="00BC3F49" w:rsidRPr="00D62B13" w:rsidRDefault="00BC3F49" w:rsidP="0087714C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Троицкого сельсовета</w:t>
      </w:r>
    </w:p>
    <w:p w:rsidR="00BC3F49" w:rsidRPr="00D62B13" w:rsidRDefault="00BC3F49" w:rsidP="0087714C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«Жизнеобеспечение территории Троицкого сельсовет</w:t>
      </w:r>
      <w:r w:rsidR="0004299B" w:rsidRPr="00D62B13">
        <w:rPr>
          <w:rFonts w:ascii="Times New Roman" w:hAnsi="Times New Roman"/>
          <w:sz w:val="24"/>
          <w:szCs w:val="24"/>
        </w:rPr>
        <w:t>а</w:t>
      </w:r>
      <w:r w:rsidRPr="00D62B13">
        <w:rPr>
          <w:rFonts w:ascii="Times New Roman" w:hAnsi="Times New Roman"/>
          <w:sz w:val="24"/>
          <w:szCs w:val="24"/>
        </w:rPr>
        <w:t>»</w:t>
      </w:r>
    </w:p>
    <w:p w:rsidR="00BC3F49" w:rsidRPr="00D62B13" w:rsidRDefault="00BC3F49" w:rsidP="008222E3">
      <w:pPr>
        <w:autoSpaceDE w:val="0"/>
        <w:autoSpaceDN w:val="0"/>
        <w:adjustRightInd w:val="0"/>
        <w:ind w:left="84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222E3">
      <w:pPr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D62B13">
        <w:rPr>
          <w:rFonts w:ascii="Times New Roman" w:hAnsi="Times New Roman"/>
          <w:b/>
          <w:sz w:val="24"/>
          <w:szCs w:val="24"/>
        </w:rPr>
        <w:t xml:space="preserve">Информация о ресурсном обеспечении и прогнозной оценке расходов на реализацию целей муниципальной программы Троицкого сельсовета с учетом источников финансирования, в том числе средств </w:t>
      </w:r>
      <w:r w:rsidRPr="00D62B13">
        <w:rPr>
          <w:rFonts w:ascii="Times New Roman" w:hAnsi="Times New Roman"/>
          <w:b/>
          <w:sz w:val="24"/>
          <w:szCs w:val="24"/>
          <w:lang w:eastAsia="ru-RU"/>
        </w:rPr>
        <w:t xml:space="preserve">федерального и краевого бюджетов </w:t>
      </w:r>
    </w:p>
    <w:tbl>
      <w:tblPr>
        <w:tblW w:w="14742" w:type="dxa"/>
        <w:tblLook w:val="00A0"/>
      </w:tblPr>
      <w:tblGrid>
        <w:gridCol w:w="1892"/>
        <w:gridCol w:w="3627"/>
        <w:gridCol w:w="4128"/>
        <w:gridCol w:w="1493"/>
        <w:gridCol w:w="1271"/>
        <w:gridCol w:w="1271"/>
        <w:gridCol w:w="1060"/>
      </w:tblGrid>
      <w:tr w:rsidR="00BC3F49" w:rsidRPr="00D62B13" w:rsidTr="009B785F">
        <w:trPr>
          <w:trHeight w:val="600"/>
        </w:trPr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3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48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Оценка расходов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</w:tr>
      <w:tr w:rsidR="00BC3F49" w:rsidRPr="00D62B13" w:rsidTr="009B785F">
        <w:trPr>
          <w:trHeight w:val="7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</w:tr>
      <w:tr w:rsidR="00BC3F49" w:rsidRPr="00D62B13" w:rsidTr="009B785F">
        <w:trPr>
          <w:trHeight w:val="315"/>
        </w:trPr>
        <w:tc>
          <w:tcPr>
            <w:tcW w:w="18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программа</w:t>
            </w:r>
          </w:p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внебюджетные  источники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24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бюджеты муниципальных   образований**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25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Мероприятие программы</w:t>
            </w:r>
          </w:p>
        </w:tc>
        <w:tc>
          <w:tcPr>
            <w:tcW w:w="3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внебюджетные  источники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Бюджет Троицкого  сельсовета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600"/>
        </w:trPr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3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48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Оценка расходов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</w:tr>
      <w:tr w:rsidR="00BC3F49" w:rsidRPr="00D62B13" w:rsidTr="009B785F">
        <w:trPr>
          <w:trHeight w:val="7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3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внебюджетные  источники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28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бюджет Троицкого сельсовета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8222E3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A0"/>
      </w:tblPr>
      <w:tblGrid>
        <w:gridCol w:w="4814"/>
        <w:gridCol w:w="4844"/>
        <w:gridCol w:w="4844"/>
      </w:tblGrid>
      <w:tr w:rsidR="00BC3F49" w:rsidRPr="00D62B13" w:rsidTr="008222E3"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(ФИО)</w:t>
            </w:r>
          </w:p>
        </w:tc>
      </w:tr>
    </w:tbl>
    <w:p w:rsidR="00BC3F49" w:rsidRPr="00D62B13" w:rsidRDefault="00BC3F49" w:rsidP="008222E3">
      <w:pPr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8222E3">
      <w:pPr>
        <w:ind w:left="360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* Учитываются средства краевого бюджета, поступившие в виде межбюджетных трансфертов в бюджет Троицкого сельсовета.</w:t>
      </w: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Приложение №3</w:t>
      </w: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к муниципальной программе</w:t>
      </w: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5B05F9">
      <w:pPr>
        <w:tabs>
          <w:tab w:val="left" w:pos="6820"/>
        </w:tabs>
        <w:spacing w:before="0" w:beforeAutospacing="0" w:after="0" w:afterAutospacing="0"/>
        <w:rPr>
          <w:rFonts w:ascii="Times New Roman" w:hAnsi="Times New Roman"/>
          <w:color w:val="993300"/>
          <w:sz w:val="24"/>
          <w:szCs w:val="24"/>
          <w:lang w:eastAsia="ru-RU"/>
        </w:rPr>
      </w:pPr>
    </w:p>
    <w:p w:rsidR="00BC3F49" w:rsidRPr="00D62B13" w:rsidRDefault="00BC3F49" w:rsidP="005B05F9">
      <w:pPr>
        <w:widowControl w:val="0"/>
        <w:snapToGrid w:val="0"/>
        <w:spacing w:before="0" w:beforeAutospacing="0" w:after="0" w:afterAutospacing="0"/>
        <w:ind w:left="5103" w:hanging="5103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tabs>
          <w:tab w:val="left" w:pos="5387"/>
        </w:tabs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МУНИЦИПАЛЬНАЯ ПОДПРОГРАММА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ПАСПОРТ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Муниципальной  подпрограммы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96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3"/>
        <w:gridCol w:w="7024"/>
      </w:tblGrid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1. Наименование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b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«Дорожный фонд»</w:t>
            </w:r>
          </w:p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2.Наименование муниципальной 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«Жизнеобеспечение территории Троицкого сельсовета »</w:t>
            </w:r>
          </w:p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3. Заказчик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367F06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4. Разработчик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6E2839">
        <w:trPr>
          <w:trHeight w:val="1140"/>
        </w:trPr>
        <w:tc>
          <w:tcPr>
            <w:tcW w:w="2943" w:type="dxa"/>
          </w:tcPr>
          <w:p w:rsidR="00BC3F49" w:rsidRPr="00D62B13" w:rsidRDefault="00BC3F49" w:rsidP="00367F0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5. Исполнители </w:t>
            </w:r>
          </w:p>
          <w:p w:rsidR="00BC3F49" w:rsidRPr="00D62B13" w:rsidRDefault="00BC3F49" w:rsidP="00367F06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основных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  <w:t>мероприятий 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  <w:t>подпрограммы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7024" w:type="dxa"/>
            <w:vAlign w:val="center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367F06">
        <w:trPr>
          <w:trHeight w:val="350"/>
        </w:trPr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6. Основные цели  и задачи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-обеспечение сохранности автомобильных дорог общего пользования, находящихся в собственности Троицкого сельсовета;</w:t>
            </w:r>
          </w:p>
          <w:p w:rsidR="00BC3F49" w:rsidRDefault="00BC3F49" w:rsidP="009B785F">
            <w:pPr>
              <w:tabs>
                <w:tab w:val="left" w:pos="5387"/>
              </w:tabs>
              <w:spacing w:before="0" w:before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- ремонт и  содержание дорог для обеспечения соответствия состояния дорог установленным правилам, стандартам, техническим нормам;- проведение мероприятий по ремонту дорог общего пользования с твердым покрытием;- проведение мероприятий по замене грунтовых дорог на переходный тип покрытия;</w:t>
            </w:r>
          </w:p>
          <w:p w:rsidR="009B785F" w:rsidRPr="00D62B13" w:rsidRDefault="009B785F" w:rsidP="009B785F">
            <w:pPr>
              <w:tabs>
                <w:tab w:val="left" w:pos="5387"/>
              </w:tabs>
              <w:spacing w:before="0" w:before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7.Целевые индикаторы.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- снижение протяженности автомобильных дорог общего пользования местного значения в границах населенных пунктов, не отвечающих нормативным требованиям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- ремонт и  содержание дорог для обеспечения соответствия состояния дорог установленным правилам, стандартам, техническим нормам;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8. Сроки реализации подпрограммы</w:t>
            </w:r>
          </w:p>
        </w:tc>
        <w:tc>
          <w:tcPr>
            <w:tcW w:w="7024" w:type="dxa"/>
          </w:tcPr>
          <w:p w:rsidR="00BC3F49" w:rsidRPr="00E2063A" w:rsidRDefault="002175DE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2023-2025</w:t>
            </w:r>
            <w:r w:rsidR="00C94F41" w:rsidRPr="00E2063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годы</w:t>
            </w:r>
          </w:p>
        </w:tc>
      </w:tr>
      <w:tr w:rsidR="00BC3F49" w:rsidRPr="00D62B13" w:rsidTr="0021255F">
        <w:trPr>
          <w:trHeight w:val="545"/>
        </w:trPr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9. Объемы и источники финансирования 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4" w:type="dxa"/>
          </w:tcPr>
          <w:p w:rsidR="00BC3F49" w:rsidRPr="00D62B13" w:rsidRDefault="00BC3F49" w:rsidP="000A591A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Общий объем  средств финансирования Программы за счет всех источников  составит </w:t>
            </w:r>
            <w:r w:rsidR="000C74CA">
              <w:rPr>
                <w:rFonts w:ascii="Times New Roman" w:hAnsi="Times New Roman"/>
                <w:color w:val="FF0000"/>
                <w:sz w:val="24"/>
                <w:szCs w:val="24"/>
              </w:rPr>
              <w:t>1073,5</w:t>
            </w:r>
            <w:r w:rsidRPr="00E2063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тыс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. рублей,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том числе: по годам  реализации:</w:t>
            </w:r>
          </w:p>
          <w:p w:rsidR="00CD2DF6" w:rsidRDefault="00BC3F49" w:rsidP="00B75D3D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 w:rsidR="001A6C9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C4A3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0C74CA">
              <w:rPr>
                <w:rFonts w:ascii="Times New Roman" w:hAnsi="Times New Roman"/>
                <w:sz w:val="24"/>
                <w:szCs w:val="24"/>
                <w:lang w:eastAsia="ru-RU"/>
              </w:rPr>
              <w:t>38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0,7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– 337,9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– 356,7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- средства бюджета поселения –</w:t>
            </w:r>
            <w:r w:rsidR="002175DE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10</w:t>
            </w:r>
            <w:r w:rsidR="000C74CA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73,5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тыс. рублей.</w:t>
            </w:r>
          </w:p>
          <w:p w:rsidR="00BC3F49" w:rsidRDefault="00BC3F49" w:rsidP="00F969E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 w:rsidR="001A6C9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0C74CA">
              <w:rPr>
                <w:rFonts w:ascii="Times New Roman" w:hAnsi="Times New Roman"/>
                <w:sz w:val="24"/>
                <w:szCs w:val="24"/>
                <w:lang w:eastAsia="ru-RU"/>
              </w:rPr>
              <w:t>– 38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0,7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– 337,9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356,7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тыс. руб.</w:t>
            </w:r>
          </w:p>
          <w:p w:rsidR="00CD2DF6" w:rsidRPr="00D62B13" w:rsidRDefault="00CD2DF6" w:rsidP="00F969E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Программные мероприятия и объемы финансирования  приведены в приложении №1 к настоящей подпрограмме.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Объемы финансирования Подпрограммы носят прогнозный характер и подлежат уточнению в установленном порядке.</w:t>
            </w:r>
          </w:p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960"/>
        </w:trPr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10.</w:t>
            </w:r>
            <w:r w:rsidRPr="00D62B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Система организации контроля  за исполнением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Администрация Троицкого сельсовета, Троицкий сельский Совет депутатов </w:t>
            </w:r>
          </w:p>
        </w:tc>
      </w:tr>
    </w:tbl>
    <w:p w:rsidR="00BC3F49" w:rsidRPr="00D62B13" w:rsidRDefault="00BC3F49" w:rsidP="00927731">
      <w:pPr>
        <w:tabs>
          <w:tab w:val="left" w:pos="5387"/>
        </w:tabs>
        <w:spacing w:before="0" w:beforeAutospacing="0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 Основные разделы подпрограммы</w:t>
      </w:r>
    </w:p>
    <w:p w:rsidR="009B785F" w:rsidRDefault="00BC3F49" w:rsidP="009B785F">
      <w:pPr>
        <w:autoSpaceDE w:val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2.1. Постановка проблемы и обоснование необхо</w:t>
      </w:r>
      <w:r w:rsidR="009B785F">
        <w:rPr>
          <w:rFonts w:ascii="Times New Roman" w:hAnsi="Times New Roman"/>
          <w:color w:val="000000"/>
          <w:sz w:val="24"/>
          <w:szCs w:val="24"/>
        </w:rPr>
        <w:t>димости разработки подпрограмм</w:t>
      </w:r>
    </w:p>
    <w:p w:rsidR="00BC3F49" w:rsidRPr="009B785F" w:rsidRDefault="00BC3F49" w:rsidP="009B785F">
      <w:pPr>
        <w:autoSpaceDE w:val="0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Подпрограмма направлена на  обеспечение сохранности автомобильных дорог общего пользования, находящихся в собственности Троицкого сельсовета.    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Протяженность автомобильных дорог в границах сельского поселения составляет </w:t>
      </w:r>
      <w:r w:rsidRPr="00F329F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 </w:t>
      </w:r>
      <w:r w:rsidR="009B785F" w:rsidRPr="00F329F8">
        <w:rPr>
          <w:rFonts w:ascii="Times New Roman" w:hAnsi="Times New Roman"/>
          <w:color w:val="000000"/>
          <w:sz w:val="24"/>
          <w:szCs w:val="24"/>
          <w:lang w:eastAsia="ru-RU"/>
        </w:rPr>
        <w:t>14,7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 из них твердым типом покрытия   - </w:t>
      </w:r>
      <w:smartTag w:uri="urn:schemas-microsoft-com:office:smarttags" w:element="metricconverter">
        <w:smartTagPr>
          <w:attr w:name="ProductID" w:val="0 км"/>
        </w:smartTagPr>
        <w:r w:rsidRPr="00D62B13">
          <w:rPr>
            <w:rFonts w:ascii="Times New Roman" w:hAnsi="Times New Roman"/>
            <w:sz w:val="24"/>
            <w:szCs w:val="24"/>
            <w:lang w:eastAsia="ru-RU"/>
          </w:rPr>
          <w:t>0 км</w:t>
        </w:r>
      </w:smartTag>
      <w:r w:rsidRPr="00D62B13">
        <w:rPr>
          <w:rFonts w:ascii="Times New Roman" w:hAnsi="Times New Roman"/>
          <w:sz w:val="24"/>
          <w:szCs w:val="24"/>
          <w:lang w:eastAsia="ru-RU"/>
        </w:rPr>
        <w:t xml:space="preserve">. Протяженность дорог, не отвечающих нормативным требованиям, составляет – </w:t>
      </w:r>
      <w:smartTag w:uri="urn:schemas-microsoft-com:office:smarttags" w:element="metricconverter">
        <w:smartTagPr>
          <w:attr w:name="ProductID" w:val="9,29 км"/>
        </w:smartTagPr>
        <w:r w:rsidRPr="00D62B13">
          <w:rPr>
            <w:rFonts w:ascii="Times New Roman" w:hAnsi="Times New Roman"/>
            <w:sz w:val="24"/>
            <w:szCs w:val="24"/>
            <w:lang w:eastAsia="ru-RU"/>
          </w:rPr>
          <w:t>9,29 км</w:t>
        </w:r>
      </w:smartTag>
      <w:r w:rsidRPr="00D62B13">
        <w:rPr>
          <w:rFonts w:ascii="Times New Roman" w:hAnsi="Times New Roman"/>
          <w:sz w:val="24"/>
          <w:szCs w:val="24"/>
          <w:lang w:eastAsia="ru-RU"/>
        </w:rPr>
        <w:t>. В связи с длительным сроком эксплуатации автомобильных дорог общего пользования, без проведения капитального ремонта, увеличением интенсивности движения транспорта, износа дорожного покрытия, а также вследствие погодно-климатических условий, возникла необходимость в замене части грунтовых дорог на переходный тип покрытия.</w:t>
      </w:r>
      <w:r w:rsidR="0007652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D62B13">
        <w:rPr>
          <w:rFonts w:ascii="Times New Roman" w:hAnsi="Times New Roman"/>
          <w:sz w:val="24"/>
          <w:szCs w:val="24"/>
          <w:lang w:eastAsia="ru-RU"/>
        </w:rPr>
        <w:t>Ремонт автомобильной дороги представляет собой комплекс работ по замене и (или) восстановлению конструктивных элементов автомобильной дороги, дорожных сооружений и (или)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дороги. Наиболее распространенными дефектами  покрытий являются износ,  выбоины и т. д.</w:t>
      </w:r>
    </w:p>
    <w:p w:rsidR="00BC3F49" w:rsidRPr="00D62B13" w:rsidRDefault="00BC3F49" w:rsidP="00C72D80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 Основная цель, задачи, этапы и сроки выполнения подпрограммы, целевые индикаторы.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Цель подпрограммы – создание условий по обеспечению содержания и ремонта внутрипоселенческих дорог.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Обеспечить реализацию поставленной цели возможно за счет решения следующих задач: обеспечения ремонта дорожного полотна (отсыпка камнем, гравием, грейдерование), обеспечения содержания внутрипоселенческих дорог (расчистка дорог от снега, выкашивание травы на обочинах, грейд</w:t>
      </w:r>
      <w:r w:rsidR="001F1D5C">
        <w:rPr>
          <w:rFonts w:ascii="Times New Roman" w:hAnsi="Times New Roman"/>
          <w:sz w:val="24"/>
          <w:szCs w:val="24"/>
        </w:rPr>
        <w:t>е</w:t>
      </w:r>
      <w:r w:rsidRPr="00D62B13">
        <w:rPr>
          <w:rFonts w:ascii="Times New Roman" w:hAnsi="Times New Roman"/>
          <w:sz w:val="24"/>
          <w:szCs w:val="24"/>
        </w:rPr>
        <w:t xml:space="preserve">рование), обеспечения ремонта и (или) замены дорожных знаков. </w:t>
      </w:r>
    </w:p>
    <w:p w:rsidR="00BC3F49" w:rsidRPr="00D62B13" w:rsidRDefault="00BC3F49" w:rsidP="00C72D80">
      <w:pPr>
        <w:tabs>
          <w:tab w:val="left" w:pos="5387"/>
        </w:tabs>
        <w:spacing w:before="0" w:beforeAutospacing="0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C72D80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2.3. Механизм реализации подпрограммы.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В рамках выполнения настоящей Подпрограммы Администрация Троицкого  сельсовета выполняет функции муниципального заказчика ремонту автомобильных дорог общего пользования местного значения, в том числе улично-дорожной сети в Троицком сельсовете и осуществляет контроль за реализацией мероприятий настоящей подпрограммы.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Реализация подпрограммных мероприятий осуществляется путем привлечения заказчиком Подпрограммы на конкурсной основе подрядных организаций для выполнения работ.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Администрация Троицкого сельсовета осуществляет: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реализацию мероприятий подпрограммы;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подготовку предложений по внесению изменений в подпрограмму;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контроль за выполнением мероприятий подпрограммы;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финансирование мероприятий подпрограммы за счет средств бюджета сельского поселения и субсидии из краевого бюджета в пределах средств, предусмотренных подпрограммой;</w:t>
      </w:r>
    </w:p>
    <w:p w:rsidR="00BC3F49" w:rsidRPr="00C11799" w:rsidRDefault="00BC3F49" w:rsidP="00C11799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контроль за использованием финансовых средств.</w:t>
      </w:r>
    </w:p>
    <w:p w:rsidR="0004299B" w:rsidRPr="00D62B13" w:rsidRDefault="00BC3F49" w:rsidP="009B785F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2.4. Управление подпрограммой и к</w:t>
      </w:r>
      <w:r w:rsidR="009B785F">
        <w:rPr>
          <w:rFonts w:ascii="Times New Roman" w:hAnsi="Times New Roman"/>
          <w:sz w:val="24"/>
          <w:szCs w:val="24"/>
        </w:rPr>
        <w:t>онтроль за ходом ее реализации.</w:t>
      </w:r>
    </w:p>
    <w:p w:rsidR="00BC3F49" w:rsidRPr="00D62B13" w:rsidRDefault="00BC3F49" w:rsidP="005949D6">
      <w:pPr>
        <w:tabs>
          <w:tab w:val="left" w:pos="5387"/>
        </w:tabs>
        <w:spacing w:before="0" w:beforeAutospacing="0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Мониторинг реализации подпрограммы осуществляется  Администрацией Троицкого сельсовета, Троицким сельским Советом депутатов, в пределах компетенции, установленной Уставом Троицкого сельсовета</w:t>
      </w:r>
    </w:p>
    <w:p w:rsidR="00BC3F49" w:rsidRPr="00D62B13" w:rsidRDefault="00BC3F49" w:rsidP="005949D6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2.5. Оценка социально- экономической эффективности.</w:t>
      </w:r>
    </w:p>
    <w:tbl>
      <w:tblPr>
        <w:tblW w:w="919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0A0"/>
      </w:tblPr>
      <w:tblGrid>
        <w:gridCol w:w="771"/>
        <w:gridCol w:w="3056"/>
        <w:gridCol w:w="1570"/>
        <w:gridCol w:w="1119"/>
        <w:gridCol w:w="1119"/>
        <w:gridCol w:w="1560"/>
      </w:tblGrid>
      <w:tr w:rsidR="00BC3F49" w:rsidRPr="00D62B13" w:rsidTr="008222E3">
        <w:trPr>
          <w:tblCellSpacing w:w="0" w:type="dxa"/>
        </w:trPr>
        <w:tc>
          <w:tcPr>
            <w:tcW w:w="771" w:type="dxa"/>
            <w:vMerge w:val="restar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056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7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798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Значения показателя по годам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517639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517639">
              <w:rPr>
                <w:rFonts w:ascii="Times New Roman" w:hAnsi="Times New Roman"/>
                <w:sz w:val="24"/>
                <w:szCs w:val="24"/>
              </w:rPr>
              <w:t>2</w:t>
            </w:r>
            <w:r w:rsidR="002175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517639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517639">
              <w:rPr>
                <w:rFonts w:ascii="Times New Roman" w:hAnsi="Times New Roman"/>
                <w:sz w:val="24"/>
                <w:szCs w:val="24"/>
              </w:rPr>
              <w:t>2</w:t>
            </w:r>
            <w:r w:rsidR="002175D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517639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1A6C99" w:rsidRPr="00D62B13">
              <w:rPr>
                <w:rFonts w:ascii="Times New Roman" w:hAnsi="Times New Roman"/>
                <w:sz w:val="24"/>
                <w:szCs w:val="24"/>
              </w:rPr>
              <w:t>2</w:t>
            </w:r>
            <w:r w:rsidR="002175D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BC3F49" w:rsidRPr="00D62B13" w:rsidTr="008222E3">
        <w:trPr>
          <w:trHeight w:val="35"/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Протяженность автомобильных дорог общего пользования местного значения в границах населенных пунктов, не отвечающих нормативным требованиям       </w:t>
            </w: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на начало года             на конец года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9B785F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14,7</w:t>
            </w:r>
          </w:p>
          <w:p w:rsidR="00BC3F49" w:rsidRPr="00D62B13" w:rsidRDefault="00BC3F49" w:rsidP="009B78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  <w:r w:rsidR="009B785F">
              <w:rPr>
                <w:rFonts w:ascii="Times New Roman" w:hAnsi="Times New Roman"/>
                <w:sz w:val="24"/>
                <w:szCs w:val="24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  <w:r w:rsidR="009B785F">
              <w:rPr>
                <w:rFonts w:ascii="Times New Roman" w:hAnsi="Times New Roman"/>
                <w:sz w:val="24"/>
                <w:szCs w:val="24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,</w:t>
            </w:r>
            <w:r w:rsidR="009B785F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9B785F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13,7</w:t>
            </w: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Снижение протяженности автомобильных дорог общего пользования местного значения в границах населенных пунктов, не отвечающих нормативным требованиям 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0,49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Доля протяженности автомобильных дорог общего пользования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местного значения в границах населенных пунктов, не отвечающих нормативным требованиям в общей протяженности автомобильных дорог местного значения в границах населенных пунктов поселения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45,5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44,0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41,5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Снижение доли протяженности автомобильных дорог общего пользования местного значения в границах населенных пунктов, не отвечающих нормативным требованиям в общей протяженности автомобильных дорог местного значения в границах населенных пунктов поселения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8,5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8,5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8,25</w:t>
            </w:r>
          </w:p>
        </w:tc>
      </w:tr>
    </w:tbl>
    <w:p w:rsidR="00BC3F49" w:rsidRPr="00D62B13" w:rsidRDefault="00BC3F49" w:rsidP="005949D6">
      <w:pPr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5949D6">
      <w:pPr>
        <w:ind w:left="-567" w:firstLine="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2.6.Мероприятия подпрограммы</w:t>
      </w:r>
    </w:p>
    <w:p w:rsidR="00BC3F49" w:rsidRPr="00D62B13" w:rsidRDefault="00BC3F49" w:rsidP="005949D6">
      <w:pPr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Мероприятия подпрограммы приведены в приложении № 2 подпрограммы</w:t>
      </w:r>
    </w:p>
    <w:p w:rsidR="00BC3F49" w:rsidRPr="00D62B13" w:rsidRDefault="00BC3F49" w:rsidP="005949D6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2.7. Обоснование финансовых, материальных и трудовых ресурсов с указанием источников финансирования.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Выполнение мероприятий будет осуществляться за счет средств бюджета Троицкого сельсовета, а также целевых поступлений в местный бюджет.</w:t>
      </w:r>
    </w:p>
    <w:p w:rsidR="00BC3F49" w:rsidRPr="00D62B13" w:rsidRDefault="00BC3F49" w:rsidP="009B785F">
      <w:pPr>
        <w:pStyle w:val="a7"/>
        <w:tabs>
          <w:tab w:val="left" w:pos="5387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Объемы финансирования подпрограммы будут корректироваться при принятии бюджета на очередной финансовый год</w:t>
      </w:r>
    </w:p>
    <w:p w:rsidR="00BC3F49" w:rsidRPr="00D62B13" w:rsidRDefault="00BC3F49" w:rsidP="006A66DF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E55A1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E55A1B">
      <w:pPr>
        <w:autoSpaceDE w:val="0"/>
        <w:autoSpaceDN w:val="0"/>
        <w:adjustRightInd w:val="0"/>
        <w:spacing w:after="0"/>
        <w:ind w:left="9781"/>
        <w:jc w:val="both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04299B">
      <w:pPr>
        <w:autoSpaceDE w:val="0"/>
        <w:autoSpaceDN w:val="0"/>
        <w:adjustRightInd w:val="0"/>
        <w:spacing w:after="0"/>
        <w:ind w:left="9781"/>
        <w:jc w:val="right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Приложение № 1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к   подпрограмме</w:t>
      </w:r>
      <w:r w:rsidRPr="00D62B13">
        <w:rPr>
          <w:rFonts w:ascii="Times New Roman" w:hAnsi="Times New Roman"/>
          <w:sz w:val="24"/>
          <w:szCs w:val="24"/>
        </w:rPr>
        <w:t xml:space="preserve">  «Дорожный фонд»</w:t>
      </w:r>
    </w:p>
    <w:p w:rsidR="00BC3F49" w:rsidRPr="00D62B13" w:rsidRDefault="00BC3F49" w:rsidP="009C7EE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 xml:space="preserve">Перечень целевых индикаторов </w:t>
      </w:r>
      <w:r w:rsidRPr="00D62B13">
        <w:rPr>
          <w:rFonts w:ascii="Times New Roman" w:hAnsi="Times New Roman"/>
          <w:sz w:val="24"/>
          <w:szCs w:val="24"/>
          <w:lang w:eastAsia="ru-RU"/>
        </w:rPr>
        <w:t>подпрограммы</w:t>
      </w:r>
    </w:p>
    <w:p w:rsidR="00BC3F49" w:rsidRPr="00D62B13" w:rsidRDefault="00BC3F49" w:rsidP="0004299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A0"/>
      </w:tblPr>
      <w:tblGrid>
        <w:gridCol w:w="811"/>
        <w:gridCol w:w="2594"/>
        <w:gridCol w:w="1395"/>
        <w:gridCol w:w="1620"/>
        <w:gridCol w:w="1805"/>
        <w:gridCol w:w="1701"/>
        <w:gridCol w:w="1559"/>
        <w:gridCol w:w="1418"/>
        <w:gridCol w:w="1842"/>
      </w:tblGrid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Отчетный финансовый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Очередной финансовый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Первый год планового периода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Второй год планового периода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93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 подпрограммы: создание условий по обеспечению содержания и ремонта внутрипоселенческих дорог.</w:t>
            </w:r>
          </w:p>
        </w:tc>
      </w:tr>
      <w:tr w:rsidR="00BC3F49" w:rsidRPr="00D62B13" w:rsidTr="008222E3">
        <w:trPr>
          <w:cantSplit/>
          <w:trHeight w:val="36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1  увеличение на 5% количества дорог ,соответствующих нормативному состоянию.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25%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2  соответствие дорожных знаков нормативным требованиям.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</w:tr>
    </w:tbl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 xml:space="preserve">    Приложение № 2 </w:t>
      </w:r>
      <w:r w:rsidRPr="00D62B13">
        <w:rPr>
          <w:rFonts w:ascii="Times New Roman" w:hAnsi="Times New Roman"/>
          <w:sz w:val="24"/>
          <w:szCs w:val="24"/>
          <w:lang w:eastAsia="ru-RU"/>
        </w:rPr>
        <w:t>к</w:t>
      </w:r>
    </w:p>
    <w:p w:rsidR="00BC3F49" w:rsidRPr="00D62B13" w:rsidRDefault="00BC3F4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подпрограмме</w:t>
      </w:r>
      <w:r w:rsidRPr="00D62B13">
        <w:rPr>
          <w:rFonts w:ascii="Times New Roman" w:hAnsi="Times New Roman"/>
          <w:sz w:val="24"/>
          <w:szCs w:val="24"/>
        </w:rPr>
        <w:t xml:space="preserve">  «Дорожный фонд»</w:t>
      </w:r>
    </w:p>
    <w:p w:rsidR="00BC3F49" w:rsidRPr="00D62B13" w:rsidRDefault="00BC3F49" w:rsidP="009C7EE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 xml:space="preserve">Перечень мероприятий </w:t>
      </w:r>
      <w:r w:rsidRPr="00D62B13">
        <w:rPr>
          <w:rFonts w:ascii="Times New Roman" w:hAnsi="Times New Roman"/>
          <w:sz w:val="24"/>
          <w:szCs w:val="24"/>
          <w:lang w:eastAsia="ru-RU"/>
        </w:rPr>
        <w:t>подпрограммы</w:t>
      </w:r>
    </w:p>
    <w:p w:rsidR="00BC3F49" w:rsidRPr="00D62B13" w:rsidRDefault="00BC3F49" w:rsidP="009C7EE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tbl>
      <w:tblPr>
        <w:tblW w:w="14742" w:type="dxa"/>
        <w:tblLayout w:type="fixed"/>
        <w:tblLook w:val="00A0"/>
      </w:tblPr>
      <w:tblGrid>
        <w:gridCol w:w="2376"/>
        <w:gridCol w:w="67"/>
        <w:gridCol w:w="795"/>
        <w:gridCol w:w="698"/>
        <w:gridCol w:w="141"/>
        <w:gridCol w:w="709"/>
        <w:gridCol w:w="284"/>
        <w:gridCol w:w="1178"/>
        <w:gridCol w:w="97"/>
        <w:gridCol w:w="699"/>
        <w:gridCol w:w="1204"/>
        <w:gridCol w:w="1054"/>
        <w:gridCol w:w="1054"/>
        <w:gridCol w:w="1183"/>
        <w:gridCol w:w="902"/>
        <w:gridCol w:w="2301"/>
      </w:tblGrid>
      <w:tr w:rsidR="00BC3F49" w:rsidRPr="00D62B13" w:rsidTr="00CD3370">
        <w:trPr>
          <w:trHeight w:val="675"/>
        </w:trPr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 программы, подпрограммы</w:t>
            </w:r>
          </w:p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</w:p>
        </w:tc>
        <w:tc>
          <w:tcPr>
            <w:tcW w:w="380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539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  <w:tc>
          <w:tcPr>
            <w:tcW w:w="230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B25756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Ожидаемый результат от реализации подпрограмм</w:t>
            </w:r>
            <w:r w:rsidR="0004299B" w:rsidRPr="00B25756">
              <w:rPr>
                <w:rFonts w:ascii="Times New Roman" w:hAnsi="Times New Roman"/>
                <w:lang w:eastAsia="ru-RU"/>
              </w:rPr>
              <w:t xml:space="preserve">ного мероприятия (внатуральном </w:t>
            </w:r>
            <w:r w:rsidRPr="00B25756">
              <w:rPr>
                <w:rFonts w:ascii="Times New Roman" w:hAnsi="Times New Roman"/>
                <w:lang w:eastAsia="ru-RU"/>
              </w:rPr>
              <w:t>выражении)</w:t>
            </w:r>
          </w:p>
        </w:tc>
      </w:tr>
      <w:tr w:rsidR="00BC3F49" w:rsidRPr="00D62B13" w:rsidTr="00B25756">
        <w:trPr>
          <w:trHeight w:val="1354"/>
        </w:trPr>
        <w:tc>
          <w:tcPr>
            <w:tcW w:w="23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ГРБС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РП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КЦСР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текущий Финансовый год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</w:rPr>
            </w:pPr>
            <w:r w:rsidRPr="00B25756">
              <w:rPr>
                <w:rFonts w:ascii="Times New Roman" w:hAnsi="Times New Roman"/>
              </w:rPr>
              <w:t>очередной финансовый год</w:t>
            </w:r>
          </w:p>
          <w:p w:rsidR="00E2063A" w:rsidRPr="00B25756" w:rsidRDefault="002175DE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2023</w:t>
            </w:r>
            <w:r w:rsidR="00E2063A">
              <w:rPr>
                <w:rFonts w:ascii="Times New Roman" w:hAnsi="Times New Roman"/>
              </w:rPr>
              <w:t>г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первый год планового периода</w:t>
            </w:r>
          </w:p>
          <w:p w:rsidR="00E2063A" w:rsidRPr="00B25756" w:rsidRDefault="002175DE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2024</w:t>
            </w:r>
            <w:r w:rsidR="00E2063A">
              <w:rPr>
                <w:rFonts w:ascii="Times New Roman" w:hAnsi="Times New Roman"/>
                <w:lang w:eastAsia="ru-RU"/>
              </w:rPr>
              <w:t>г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второй год планового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периода</w:t>
            </w:r>
          </w:p>
          <w:p w:rsidR="00E2063A" w:rsidRPr="00D62B13" w:rsidRDefault="002175DE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2025</w:t>
            </w:r>
            <w:r w:rsidR="00E2063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3370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Итого</w:t>
            </w:r>
          </w:p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 xml:space="preserve"> на период</w:t>
            </w:r>
          </w:p>
        </w:tc>
        <w:tc>
          <w:tcPr>
            <w:tcW w:w="230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CD3370">
        <w:trPr>
          <w:trHeight w:val="360"/>
        </w:trPr>
        <w:tc>
          <w:tcPr>
            <w:tcW w:w="824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Подпрограмма «Дорожный фонд».  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D016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51763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содержания дорог.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011000</w:t>
            </w:r>
            <w:r w:rsidR="00D37A76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  <w:r w:rsidR="00D37A76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CD2DF6" w:rsidRDefault="00BC3F49" w:rsidP="008867C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0C74CA" w:rsidP="006827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  <w:r w:rsidR="002175DE">
              <w:rPr>
                <w:rFonts w:ascii="Times New Roman" w:hAnsi="Times New Roman"/>
                <w:sz w:val="24"/>
                <w:szCs w:val="24"/>
              </w:rPr>
              <w:t>0,7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2175DE" w:rsidP="006827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317,9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C428FD" w:rsidP="0051763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  <w:r w:rsidR="002175DE">
              <w:rPr>
                <w:rFonts w:ascii="Times New Roman" w:hAnsi="Times New Roman"/>
                <w:sz w:val="24"/>
                <w:szCs w:val="24"/>
              </w:rPr>
              <w:t>6,7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B25756" w:rsidRDefault="000C74CA" w:rsidP="0028327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1015,3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3C792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Обеспечено содержание </w:t>
            </w:r>
            <w:r w:rsidR="003C7923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14,7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км.дороги.</w:t>
            </w:r>
          </w:p>
        </w:tc>
      </w:tr>
      <w:tr w:rsidR="00BC3F49" w:rsidRPr="00D62B13" w:rsidTr="0051763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51763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.Обеспечение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софинансирования местного бюджета на ремонт дорог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867C1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</w:t>
            </w:r>
            <w:r w:rsidR="008867C1">
              <w:rPr>
                <w:rFonts w:ascii="Times New Roman" w:hAnsi="Times New Roman"/>
                <w:sz w:val="24"/>
                <w:szCs w:val="24"/>
                <w:lang w:val="en-US"/>
              </w:rPr>
              <w:t>S</w:t>
            </w:r>
            <w:r w:rsidR="008867C1">
              <w:rPr>
                <w:rFonts w:ascii="Times New Roman" w:hAnsi="Times New Roman"/>
                <w:sz w:val="24"/>
                <w:szCs w:val="24"/>
              </w:rPr>
              <w:t>509</w:t>
            </w:r>
            <w:r w:rsidR="00D37A76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8867C1" w:rsidRDefault="00BC3F49" w:rsidP="00BD2596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2175DE" w:rsidP="006827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2175DE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2175DE" w:rsidP="006827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B25756" w:rsidRDefault="002175DE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8867C1" w:rsidP="0012284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Ремонт дорог с Троицк, ул. </w:t>
            </w:r>
            <w:r w:rsidR="0012284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Большевистская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 дома №</w:t>
            </w:r>
            <w:r w:rsidR="0012284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45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до </w:t>
            </w:r>
            <w:r w:rsidR="00122844">
              <w:rPr>
                <w:rFonts w:ascii="Times New Roman" w:hAnsi="Times New Roman"/>
                <w:sz w:val="24"/>
                <w:szCs w:val="24"/>
                <w:lang w:eastAsia="ru-RU"/>
              </w:rPr>
              <w:t>дома №43</w:t>
            </w:r>
          </w:p>
        </w:tc>
      </w:tr>
      <w:tr w:rsidR="00D37A76" w:rsidRPr="00D62B13" w:rsidTr="00517639">
        <w:trPr>
          <w:trHeight w:val="431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D37A76" w:rsidRPr="00D62B13" w:rsidRDefault="00D37A7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Ремонт дорог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0409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D37A76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0110075090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B25756" w:rsidRDefault="00D37A76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122844" w:rsidP="0051763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Ремонт дорог с Троицк, ул.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Большевистская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 дома №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45  до дома №43</w:t>
            </w:r>
          </w:p>
        </w:tc>
      </w:tr>
      <w:tr w:rsidR="00D37A76" w:rsidRPr="00D62B13" w:rsidTr="0051763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D37A76" w:rsidRPr="00D62B13" w:rsidRDefault="00D1454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Содержание </w:t>
            </w:r>
            <w:r w:rsidR="00D37A76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дорог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0409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D14546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0110075080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8867C1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1A6C99">
            <w:pPr>
              <w:spacing w:after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867C1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04299B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дорог местного значения</w:t>
            </w:r>
          </w:p>
        </w:tc>
      </w:tr>
      <w:tr w:rsidR="00D37A76" w:rsidRPr="00D62B13" w:rsidTr="0051763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CD2DF6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B25756" w:rsidRDefault="000C74CA" w:rsidP="008222E3">
            <w:pPr>
              <w:spacing w:after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</w:t>
            </w:r>
            <w:r w:rsidR="00C428FD">
              <w:rPr>
                <w:b/>
                <w:sz w:val="24"/>
                <w:szCs w:val="24"/>
              </w:rPr>
              <w:t>0,7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B25756" w:rsidRDefault="00C428FD" w:rsidP="006007A2">
            <w:pPr>
              <w:spacing w:after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337,9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B25756" w:rsidRDefault="00C428FD" w:rsidP="008222E3">
            <w:pPr>
              <w:spacing w:after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356,7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274B41" w:rsidRDefault="00C428FD" w:rsidP="008222E3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0C74C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073,5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E55A1B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CD3370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№4                                                                                                                                                                  к муниципальной  программе</w:t>
      </w:r>
    </w:p>
    <w:p w:rsidR="00BC3F49" w:rsidRPr="00D62B13" w:rsidRDefault="00BC3F49" w:rsidP="009C7EE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9C7EE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511C6F">
      <w:pPr>
        <w:tabs>
          <w:tab w:val="left" w:pos="6820"/>
        </w:tabs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C51A3">
      <w:pPr>
        <w:tabs>
          <w:tab w:val="left" w:pos="6820"/>
        </w:tabs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C51A3">
      <w:pPr>
        <w:tabs>
          <w:tab w:val="left" w:pos="6820"/>
        </w:tabs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>ПАСПОРТ ПОДПРОГРАММЫ</w:t>
      </w:r>
    </w:p>
    <w:p w:rsidR="00BC3F49" w:rsidRPr="00D62B13" w:rsidRDefault="00BC3F49" w:rsidP="00DC51A3">
      <w:pPr>
        <w:tabs>
          <w:tab w:val="left" w:pos="9637"/>
        </w:tabs>
        <w:ind w:right="9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b/>
          <w:sz w:val="24"/>
          <w:szCs w:val="24"/>
        </w:rPr>
        <w:t>«</w:t>
      </w:r>
      <w:r w:rsidRPr="00D62B13">
        <w:rPr>
          <w:rFonts w:ascii="Times New Roman" w:hAnsi="Times New Roman"/>
          <w:sz w:val="24"/>
          <w:szCs w:val="24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</w:t>
      </w:r>
    </w:p>
    <w:p w:rsidR="00BC3F49" w:rsidRPr="00D62B13" w:rsidRDefault="00BC3F49" w:rsidP="00511C6F">
      <w:pPr>
        <w:ind w:right="97"/>
        <w:jc w:val="center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Look w:val="01E0"/>
      </w:tblPr>
      <w:tblGrid>
        <w:gridCol w:w="3023"/>
        <w:gridCol w:w="6049"/>
      </w:tblGrid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ind w:left="43" w:hanging="43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BC3F49" w:rsidRPr="00D62B13" w:rsidRDefault="00BC3F49" w:rsidP="00511C6F">
            <w:pPr>
              <w:spacing w:before="75" w:after="75"/>
              <w:ind w:left="43" w:hanging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6626" w:type="dxa"/>
          </w:tcPr>
          <w:p w:rsidR="00BC3F49" w:rsidRPr="00D62B13" w:rsidRDefault="00BC3F49" w:rsidP="00F969E6">
            <w:pPr>
              <w:spacing w:before="75" w:after="7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Муниципальная программа «Жизнеобеспечение территории Троицкого сельсовета»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9C7EEB">
            <w:pPr>
              <w:spacing w:before="75" w:after="75"/>
              <w:ind w:left="43" w:hanging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Основание для разработки подпрограммы</w:t>
            </w:r>
          </w:p>
        </w:tc>
        <w:tc>
          <w:tcPr>
            <w:tcW w:w="6626" w:type="dxa"/>
          </w:tcPr>
          <w:p w:rsidR="00BC3F49" w:rsidRPr="00D62B13" w:rsidRDefault="00BC3F49" w:rsidP="009C7EEB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Федеральный закон от 06.10.2003 года № 131-ФЗ «Об общих принципах организации местного самоуправления в Российской Федерации»;</w:t>
            </w:r>
          </w:p>
          <w:p w:rsidR="00BC3F49" w:rsidRPr="00D62B13" w:rsidRDefault="00BC3F49" w:rsidP="00DC51A3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Постановление Администрации Троицкого сельсовета от 01.10.2013 № 59 «Об утверждении Порядка принятия решений о разработке, формировании и реализации муниципальных программ Администрации Троицкого сельсовета Тасеевского района Красноярского края»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Заказчик подпрограммы </w:t>
            </w:r>
          </w:p>
        </w:tc>
        <w:tc>
          <w:tcPr>
            <w:tcW w:w="6626" w:type="dxa"/>
          </w:tcPr>
          <w:p w:rsidR="00BC3F49" w:rsidRPr="00D62B13" w:rsidRDefault="00BC3F49" w:rsidP="0024075F">
            <w:pPr>
              <w:spacing w:before="75" w:after="7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Разработчик подпрограммы</w:t>
            </w:r>
          </w:p>
        </w:tc>
        <w:tc>
          <w:tcPr>
            <w:tcW w:w="6626" w:type="dxa"/>
          </w:tcPr>
          <w:p w:rsidR="00BC3F49" w:rsidRPr="00D62B13" w:rsidRDefault="00BC3F49" w:rsidP="0024075F">
            <w:pPr>
              <w:spacing w:before="75" w:after="7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Основная цель </w:t>
            </w:r>
          </w:p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Мероприятия </w:t>
            </w:r>
          </w:p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626" w:type="dxa"/>
          </w:tcPr>
          <w:p w:rsidR="00BC3F49" w:rsidRPr="00D62B13" w:rsidRDefault="00BC3F49" w:rsidP="00511C6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организация контроля за реализацией мер пожарной безопасности; </w:t>
            </w:r>
          </w:p>
          <w:p w:rsidR="00BC3F49" w:rsidRPr="00D62B13" w:rsidRDefault="00BC3F49" w:rsidP="00511C6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– обеспечение пожарной безопасности за счет средств местного бюджета ;</w:t>
            </w:r>
          </w:p>
          <w:p w:rsidR="00BC3F49" w:rsidRPr="00D62B13" w:rsidRDefault="00BC3F49" w:rsidP="00511C6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– мероприятия по предупреждению и ликвидации последствий ЧС и стихийных бедствий ;</w:t>
            </w:r>
          </w:p>
          <w:p w:rsidR="00BC3F49" w:rsidRPr="00D62B13" w:rsidRDefault="00BC3F49" w:rsidP="0019528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подготовка населения и организаций к действиям в ЧС в мирное время и военное время. </w:t>
            </w:r>
          </w:p>
          <w:p w:rsidR="00BC3F49" w:rsidRPr="00D62B13" w:rsidRDefault="00BC3F49" w:rsidP="0019528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Основные задачи подпрограммы</w:t>
            </w:r>
          </w:p>
        </w:tc>
        <w:tc>
          <w:tcPr>
            <w:tcW w:w="6626" w:type="dxa"/>
          </w:tcPr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–обеспечение необходимых условий организационного плана для укрепления пожарной безопасности, защиты жизни и здоровья граждан Троицкого сельсовета, материальных ценностей от пожаров и других чрезвычайных ситуаций;</w:t>
            </w:r>
          </w:p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 сокращение материальных потерь от пожаров;</w:t>
            </w:r>
          </w:p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–уменьшение гибели и травмирования людей, спасение материальных ценностей и людей при пожарах;</w:t>
            </w:r>
          </w:p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–внедрение современных методов  в проведении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агитмассовых мероприятий, освещение противопожарной тематики в средствах массовой информации;</w:t>
            </w:r>
          </w:p>
          <w:p w:rsidR="00BC3F49" w:rsidRPr="00D62B13" w:rsidRDefault="00BC3F49" w:rsidP="005B525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–оперативное реагирование и сокращение времени на ликвидацию пожаров;</w:t>
            </w:r>
          </w:p>
          <w:p w:rsidR="00BC3F49" w:rsidRPr="00D62B13" w:rsidRDefault="00BC3F49" w:rsidP="005B525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 организация деятельности добровольной пожарной дружины в Троицком сельсовете;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Сроки реализации подпрограммы </w:t>
            </w:r>
          </w:p>
        </w:tc>
        <w:tc>
          <w:tcPr>
            <w:tcW w:w="6626" w:type="dxa"/>
          </w:tcPr>
          <w:p w:rsidR="00BC3F49" w:rsidRPr="00D62B13" w:rsidRDefault="00BC3F49" w:rsidP="00511C6F">
            <w:pPr>
              <w:spacing w:before="75" w:after="75"/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511C6F">
            <w:pPr>
              <w:spacing w:before="75" w:after="75"/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Исполнители подпрограммы </w:t>
            </w:r>
          </w:p>
        </w:tc>
        <w:tc>
          <w:tcPr>
            <w:tcW w:w="6626" w:type="dxa"/>
          </w:tcPr>
          <w:p w:rsidR="00BC3F49" w:rsidRPr="00D62B13" w:rsidRDefault="00BC3F49" w:rsidP="0024075F">
            <w:pPr>
              <w:spacing w:before="120"/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Объемы и источники финансирования подпрограммы </w:t>
            </w:r>
          </w:p>
        </w:tc>
        <w:tc>
          <w:tcPr>
            <w:tcW w:w="6626" w:type="dxa"/>
          </w:tcPr>
          <w:p w:rsidR="00BC3F49" w:rsidRPr="00D62B13" w:rsidRDefault="00BC3F49" w:rsidP="00511C6F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Финансирование подпрограммных мероприятий осуществляется за счет средств бюджета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Объем средств бюджета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, необходимый для финансирования подпрограммы, составляет:</w:t>
            </w:r>
          </w:p>
          <w:p w:rsidR="00BC3F49" w:rsidRPr="00D62B13" w:rsidRDefault="00BC3F49" w:rsidP="00511C6F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по годам реализации:</w:t>
            </w:r>
            <w:r w:rsidR="00507D8C">
              <w:rPr>
                <w:rFonts w:ascii="Times New Roman" w:hAnsi="Times New Roman"/>
                <w:color w:val="FF0000"/>
                <w:sz w:val="24"/>
                <w:szCs w:val="24"/>
              </w:rPr>
              <w:t>23</w:t>
            </w:r>
            <w:r w:rsidR="000C74CA">
              <w:rPr>
                <w:rFonts w:ascii="Times New Roman" w:hAnsi="Times New Roman"/>
                <w:color w:val="FF0000"/>
                <w:sz w:val="24"/>
                <w:szCs w:val="24"/>
              </w:rPr>
              <w:t>2,6</w:t>
            </w:r>
            <w:r w:rsidR="005E2782" w:rsidRPr="00D62B13">
              <w:rPr>
                <w:rFonts w:ascii="Times New Roman" w:hAnsi="Times New Roman"/>
                <w:sz w:val="24"/>
                <w:szCs w:val="24"/>
              </w:rPr>
              <w:t>тыс.руб.</w:t>
            </w:r>
          </w:p>
          <w:p w:rsidR="00BC3F49" w:rsidRDefault="00BC3F49" w:rsidP="006E24FA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283279" w:rsidRPr="00D62B13">
              <w:rPr>
                <w:rFonts w:ascii="Times New Roman" w:hAnsi="Times New Roman"/>
                <w:sz w:val="24"/>
                <w:szCs w:val="24"/>
              </w:rPr>
              <w:t>2</w:t>
            </w:r>
            <w:r w:rsidR="00C428FD">
              <w:rPr>
                <w:rFonts w:ascii="Times New Roman" w:hAnsi="Times New Roman"/>
                <w:sz w:val="24"/>
                <w:szCs w:val="24"/>
              </w:rPr>
              <w:t>3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0C74CA">
              <w:rPr>
                <w:rFonts w:ascii="Times New Roman" w:hAnsi="Times New Roman"/>
                <w:sz w:val="24"/>
                <w:szCs w:val="24"/>
              </w:rPr>
              <w:t>103,6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тыс. рублей.</w:t>
            </w:r>
          </w:p>
          <w:p w:rsidR="00FD7492" w:rsidRDefault="00FD7492" w:rsidP="006E24FA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202</w:t>
            </w:r>
            <w:r w:rsidR="00C428FD">
              <w:rPr>
                <w:rFonts w:ascii="Times New Roman" w:hAnsi="Times New Roman"/>
                <w:sz w:val="24"/>
                <w:szCs w:val="24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C428FD">
              <w:rPr>
                <w:rFonts w:ascii="Times New Roman" w:hAnsi="Times New Roman"/>
                <w:sz w:val="24"/>
                <w:szCs w:val="24"/>
              </w:rPr>
              <w:t>64,5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FD7492" w:rsidRDefault="00FD7492" w:rsidP="006E24FA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202</w:t>
            </w:r>
            <w:r w:rsidR="00C428FD">
              <w:rPr>
                <w:rFonts w:ascii="Times New Roman" w:hAnsi="Times New Roman"/>
                <w:sz w:val="24"/>
                <w:szCs w:val="24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C428FD">
              <w:rPr>
                <w:rFonts w:ascii="Times New Roman" w:hAnsi="Times New Roman"/>
                <w:sz w:val="24"/>
                <w:szCs w:val="24"/>
              </w:rPr>
              <w:t>64,5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FD7492" w:rsidRPr="00D62B13" w:rsidRDefault="00FD7492" w:rsidP="006E24FA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Ожидаемые конечные результаты реализации подпрограммы </w:t>
            </w:r>
          </w:p>
        </w:tc>
        <w:tc>
          <w:tcPr>
            <w:tcW w:w="6626" w:type="dxa"/>
          </w:tcPr>
          <w:p w:rsidR="00BC3F49" w:rsidRPr="00D62B13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поступательное снижение общего количества пожаров, гибели людей и материальных потерь, а также сокращение бюджетных средств, расходуемых на ликвидацию их последствий;</w:t>
            </w:r>
          </w:p>
          <w:p w:rsidR="00BC3F49" w:rsidRPr="00D62B13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повышение уровня пожарной безопасности и обеспечение оптимального реагирования на угрозы возникновения пожаров со стороны населения;</w:t>
            </w:r>
          </w:p>
          <w:p w:rsidR="00BC3F49" w:rsidRPr="00D62B13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участие общественности в профилактических мероприятиях по предупреждению пожаров и гибели людей;</w:t>
            </w:r>
          </w:p>
          <w:p w:rsidR="00BC3F49" w:rsidRPr="00CD3370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снижение числа травмированных и пострадавших людей на пожарах в результате правильных действий при о</w:t>
            </w:r>
            <w:r w:rsidR="00CD3370">
              <w:rPr>
                <w:rFonts w:ascii="Times New Roman" w:hAnsi="Times New Roman"/>
                <w:sz w:val="24"/>
                <w:szCs w:val="24"/>
              </w:rPr>
              <w:t>бнаружении пожаров и эвакуации.</w:t>
            </w:r>
          </w:p>
        </w:tc>
      </w:tr>
      <w:tr w:rsidR="00BC3F49" w:rsidRPr="00D62B13" w:rsidTr="00CD3370">
        <w:tc>
          <w:tcPr>
            <w:tcW w:w="3228" w:type="dxa"/>
          </w:tcPr>
          <w:p w:rsidR="00CD3370" w:rsidRDefault="00CD3370" w:rsidP="00511C6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511C6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Система организации контроля за исполнением подпрограммы </w:t>
            </w:r>
          </w:p>
        </w:tc>
        <w:tc>
          <w:tcPr>
            <w:tcW w:w="6626" w:type="dxa"/>
          </w:tcPr>
          <w:p w:rsidR="00CD3370" w:rsidRDefault="00CD3370" w:rsidP="00511C6F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8867C1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Контроль за ходом реализации подпрограммы осуществляет Администрация Троицкого сельсовета в соответствии с ее полномочиями, установленными федеральным и бюджетным законодательством, муниципальными правовыми актами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</w:tbl>
    <w:p w:rsidR="00BC3F49" w:rsidRPr="00D62B13" w:rsidRDefault="00BC3F49" w:rsidP="00490ECC">
      <w:pPr>
        <w:jc w:val="center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D62B13">
        <w:rPr>
          <w:rFonts w:ascii="Times New Roman" w:hAnsi="Times New Roman"/>
          <w:sz w:val="24"/>
          <w:szCs w:val="24"/>
        </w:rPr>
        <w:t>Примечание: бюджетные ассигнования, предусмотренные в плановом периоде  20</w:t>
      </w:r>
      <w:r w:rsidR="00C428FD">
        <w:rPr>
          <w:rFonts w:ascii="Times New Roman" w:hAnsi="Times New Roman"/>
          <w:sz w:val="24"/>
          <w:szCs w:val="24"/>
        </w:rPr>
        <w:t>23</w:t>
      </w:r>
      <w:r w:rsidRPr="00D62B13">
        <w:rPr>
          <w:rFonts w:ascii="Times New Roman" w:hAnsi="Times New Roman"/>
          <w:sz w:val="24"/>
          <w:szCs w:val="24"/>
        </w:rPr>
        <w:t>-20</w:t>
      </w:r>
      <w:r w:rsidR="00283279" w:rsidRPr="00D62B13">
        <w:rPr>
          <w:rFonts w:ascii="Times New Roman" w:hAnsi="Times New Roman"/>
          <w:sz w:val="24"/>
          <w:szCs w:val="24"/>
        </w:rPr>
        <w:t>2</w:t>
      </w:r>
      <w:r w:rsidR="00C428FD">
        <w:rPr>
          <w:rFonts w:ascii="Times New Roman" w:hAnsi="Times New Roman"/>
          <w:sz w:val="24"/>
          <w:szCs w:val="24"/>
        </w:rPr>
        <w:t>5</w:t>
      </w:r>
      <w:r w:rsidRPr="00D62B13">
        <w:rPr>
          <w:rFonts w:ascii="Times New Roman" w:hAnsi="Times New Roman"/>
          <w:sz w:val="24"/>
          <w:szCs w:val="24"/>
        </w:rPr>
        <w:t xml:space="preserve"> годов, могут быть уточнены после принятия </w:t>
      </w:r>
      <w:r w:rsidR="00C11799">
        <w:rPr>
          <w:rFonts w:ascii="Times New Roman" w:hAnsi="Times New Roman"/>
          <w:sz w:val="24"/>
          <w:szCs w:val="24"/>
        </w:rPr>
        <w:t>среднесрочного финансового план</w:t>
      </w:r>
    </w:p>
    <w:p w:rsidR="00BC3F49" w:rsidRPr="00D62B13" w:rsidRDefault="00BC3F49" w:rsidP="00C11799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2. Основные разделы подпрограммы.</w:t>
      </w:r>
    </w:p>
    <w:p w:rsidR="00BC3F49" w:rsidRPr="00D62B13" w:rsidRDefault="00BC3F49" w:rsidP="00490ECC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2.1.Постановка проблемы и обоснование необходимости разработки подпрограммы.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Пожар – это неконтролируемое горение, причиняющее материальный ущерб, вред жизни и здоровью граждан, интересам общества и государства. Пожары приводят к большому материальному ущербу в экономике и сельскохозяйственном производстве, гибели людей и животных, нарушению жизнедеятельности населения. Поэтому к вопросам местного значения муниципального образования в соответствии с Федеральным законом от 06.10.2003 №131-ФЗ «Об общих принципах организации местного самоуправления в Российской Федерации», (Глава 3, ст. 14) относятся: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– участие в предупреждении и ликвидации последствий чрезвычайных ситуаций в границах поселения (п.8);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–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 (п.23).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Пожарная безопасность тесно взаимосвязана с вопросами чрезвычайных ситуаций. Приказом МЧС России от 08.07.2004 №239 утверждены критерии чрезвычайных ситуаций, к которым относятся и пожары. Проведение работы по предупреждению пожаров следует отнести к работе по предупреждению чрезвычайных ситуаций.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 последнее время вопросы пожарной безопасности, безопасности жизни и здоровью людей обсуждаются на всех уровнях государственной власти и принимаются самые жёсткие меры для соблюдения всех установленных норм и правил. Разработана государственная концепция по созданию новых и модернизации существующих структур, призванных обеспечить пожарную безопасность людей, материальных ценностей и природных ресурсов. 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Сохранение существующих тенденций может привести к еще большим потерям, как в отношении материального ущерба, так и в отношении количества пострадавших и погибших людей. Особую тревогу вызывает тот факт, что увеличивается относительная опасность и «затратная себестоимость» каждого отдельного пожара, как в отношении материального ущерба, так и по числу людей, подвергающихся опасности.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Такое положение дел с обеспечением пожарной безопасности обусловлено комплексом проблем правового, материально-технического и социального характера, накапливающихся в поселении десятилетиями и не получивших своего разрешения до настоящего времени, а также недостаточной подготовкой населения к действиям в случае пожара и других чрезвычайных ситуациях.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сегодняшний день в Троицком сельсовете существует проблема финансирования первичных мер пожарной безопасности, недостаточностьсредств на проведение противопожарной пропаганды и агитации среди населения сельского поселения.</w:t>
      </w:r>
    </w:p>
    <w:p w:rsidR="00BC3F49" w:rsidRPr="00D62B13" w:rsidRDefault="00BC3F49" w:rsidP="00511C6F">
      <w:pPr>
        <w:pStyle w:val="subheader"/>
        <w:spacing w:before="0" w:after="0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BC3F49" w:rsidRPr="00D62B13" w:rsidRDefault="00BC3F49" w:rsidP="00490ECC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 Основная цель, задачи, этапы и сроки выполнения подпрограммы, целевые индикаторы.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Основные цели Подпрограммы: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уменьшение количества пожаров, снижение рисков возникновения и смягчение последствий чрезвычайных ситуаций;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снижение числа травмированных и погибших на пожарах;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сокращение материальных потерь от пожаров;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–создание необходимых условий для обеспечения пожарной безопасности, защиты жизни и здоровья граждан;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lastRenderedPageBreak/>
        <w:t xml:space="preserve"> – снижение числа погибших в результате своевременной помощи пострадавшим, оказанной добровольными пожарными дружинами и нештатными аварийно-спасательными формированиями;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улучшение работы по предупреждению правонарушений на водных объектах;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улучшение материальной базы учебного процесса по вопросам гражданской обороны и чрезвычайным ситуациям;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создание резервов (запасов) материальных ресурсов для ликвидации чрезвычайных ситуаций и в особый период;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повышение подготовленности к жизнеобеспечению населения, пострадавшего в чрезвычайных ситуациях.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Основные задачи Подпрограммы: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разработка и реализация мероприятий, направленных на соблюдение правил пожарной безопасности населением и работниками учреждений социальной сферы;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повышение объема знаний и навыков в области пожарной безопасности руководителей, должностных лиц и специалистов, педагогов, воспитателей, а также выпускников образовательных учреждений;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приобретение современных средств спасения людей при пожарах в учреждениях социальной сферы;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организация работы по предупреждению и пресечению нарушений требований пожарной безопасности и правил поведения на воде;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информирование населения о правилах поведения и действиях в чрезвычайных ситуациях;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создание материальных резервов для ликвидации чрезвычайных ситуаций;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хранение имущества гражданской обороны на случай возникновения чрезвычайных ситуаций и в особый период;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Для достижения поставленных целей и задач</w:t>
      </w:r>
      <w:r w:rsidR="00B13E78">
        <w:rPr>
          <w:rFonts w:ascii="Times New Roman" w:hAnsi="Times New Roman"/>
          <w:color w:val="000000"/>
          <w:sz w:val="24"/>
          <w:szCs w:val="24"/>
        </w:rPr>
        <w:t>,</w:t>
      </w:r>
      <w:r w:rsidR="00C428FD">
        <w:rPr>
          <w:rFonts w:ascii="Times New Roman" w:hAnsi="Times New Roman"/>
          <w:color w:val="000000"/>
          <w:sz w:val="24"/>
          <w:szCs w:val="24"/>
        </w:rPr>
        <w:t xml:space="preserve"> подпрограмма реализуется в 2023</w:t>
      </w:r>
      <w:r w:rsidRPr="00D62B13">
        <w:rPr>
          <w:rFonts w:ascii="Times New Roman" w:hAnsi="Times New Roman"/>
          <w:color w:val="000000"/>
          <w:sz w:val="24"/>
          <w:szCs w:val="24"/>
        </w:rPr>
        <w:t>–20</w:t>
      </w:r>
      <w:r w:rsidR="00D62B13" w:rsidRPr="00D62B13">
        <w:rPr>
          <w:rFonts w:ascii="Times New Roman" w:hAnsi="Times New Roman"/>
          <w:color w:val="000000"/>
          <w:sz w:val="24"/>
          <w:szCs w:val="24"/>
        </w:rPr>
        <w:t>2</w:t>
      </w:r>
      <w:r w:rsidR="00C428FD">
        <w:rPr>
          <w:rFonts w:ascii="Times New Roman" w:hAnsi="Times New Roman"/>
          <w:color w:val="000000"/>
          <w:sz w:val="24"/>
          <w:szCs w:val="24"/>
        </w:rPr>
        <w:t>5 годах. Мероприятия Програм</w:t>
      </w:r>
      <w:r w:rsidRPr="00D62B13">
        <w:rPr>
          <w:rFonts w:ascii="Times New Roman" w:hAnsi="Times New Roman"/>
          <w:color w:val="000000"/>
          <w:sz w:val="24"/>
          <w:szCs w:val="24"/>
        </w:rPr>
        <w:t>мы будут выполнены всоответствии со сроками их исполнения. Объём финансирования каждого года будет уточнён по результатам реализации мероприятий предыдущего.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Этапы реализации подпрограммы не предусматриваются, поскольку программные мероприятия будут реализовываться весь этот период.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Наиболее важными мероприятиями по реализации подпрограммы являются снижение пожарной опасности зданий муниципального жилого и нежилого фонда, организация работ по предупреждению и тушению пожаров, гибели и травмирования людей.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мероприятий подпрограммы с содержанием, объемами финансирования и исполнителями приведена в приложении № 2.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При выполнении всех мероприятий подпрограммы и осуществлении своевременного финансирования предполагается за этот период достигнуть намеченных целей и задач.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Мероприятия подпрограммы рассчитаны с учетом реализации в условиях ограниченных финансовых средств, поэтому это не повлияет на реализацию основных запланированных мероприятий подпрограммы.</w:t>
      </w:r>
      <w:r w:rsidRPr="00D62B13">
        <w:rPr>
          <w:color w:val="000000"/>
          <w:sz w:val="24"/>
          <w:szCs w:val="24"/>
        </w:rPr>
        <w:tab/>
      </w:r>
    </w:p>
    <w:p w:rsidR="00BC3F49" w:rsidRPr="00D62B13" w:rsidRDefault="00BC3F49" w:rsidP="00514C3A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2.3. Механизм реализации подпрограммы.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Заказчиком подпрограммы является администрация Троицкого сельсовета. Заказчик подпрограммы направляет: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ежегодно в сроки, установленные Порядком и сроками разработки прогноза социально-экономического развития Троицкого сельсовета, проекта бюджета и прогноза консолидированного бюджета на плановый период отчеты о ходе работ по подпрограмме, а также об эффективности использования финансовых средств. 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Отчет о ходе работ по подпрограмме должен содержать: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сведения о результатах реализации подпрограммы за отчетный год;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данные о целевом использовании и объемах привлечения средств бюджетов всех уровней;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сведения о соответствии результатов фактическим затратам на реализацию подпрограммы;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сведения о соответствии фактических показателей реализации подпрограммы показателям, установленным докладами о результативности;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информацию о ходе и полноте выполнения подпрограммных мероприятий;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оценку эффективности реализации подпрограммы.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случае несоответствия результатов выполнения подпрограммы целям и задачам, а также невыполнения показателей результативности, утвержденных Подпрограммой, заказчик Подпрограммы готовит предложения о корректировке сроков реализации подпрограммы и перечня программных мероприятий.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По завершении реализации Программы </w:t>
      </w:r>
      <w:r w:rsidR="00D62B13" w:rsidRPr="00D62B13">
        <w:rPr>
          <w:rFonts w:ascii="Times New Roman" w:hAnsi="Times New Roman"/>
          <w:sz w:val="24"/>
          <w:szCs w:val="24"/>
        </w:rPr>
        <w:t>за текущий год</w:t>
      </w:r>
      <w:r w:rsidRPr="00D62B13">
        <w:rPr>
          <w:rFonts w:ascii="Times New Roman" w:hAnsi="Times New Roman"/>
          <w:sz w:val="24"/>
          <w:szCs w:val="24"/>
        </w:rPr>
        <w:t xml:space="preserve"> заказчик подпрограммы подготавливает и представляет отчет о ходе работ по подпрограмме и эффективности использования финансовых средств за весь период ее реализации.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Отчеты о ходе работ по подпрограмме по результатам за год и за весь период действия подпрограммы подготавливает заказчик подпрограммы и вносит соответствующий проект постановления Администрации Троицкого сельсовета в соответствии с Регламентом Администрации Троицкого сельсовета.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Отчеты о ходе работ по подпрограмме по результатам за год и за весь период действия подпрограммы подлежат утверждению постановлением Троицкого сельсовета не позднее одного месяца до дня внесения отчета об исполнении бюджета в Троицкий сельский Совет депутатов.</w:t>
      </w:r>
    </w:p>
    <w:p w:rsidR="00BC3F49" w:rsidRPr="00D62B13" w:rsidRDefault="00BC3F49" w:rsidP="00CB2432">
      <w:pPr>
        <w:jc w:val="center"/>
        <w:rPr>
          <w:b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2.4</w:t>
      </w:r>
      <w:r w:rsidRPr="00D62B13">
        <w:rPr>
          <w:b/>
          <w:color w:val="000000"/>
          <w:sz w:val="24"/>
          <w:szCs w:val="24"/>
        </w:rPr>
        <w:t xml:space="preserve">. </w:t>
      </w:r>
      <w:r w:rsidRPr="00D62B13">
        <w:rPr>
          <w:rFonts w:ascii="Times New Roman" w:hAnsi="Times New Roman"/>
          <w:sz w:val="24"/>
          <w:szCs w:val="24"/>
        </w:rPr>
        <w:t>Организация управления подпрограммой и контроль за ходом ее реализации</w:t>
      </w:r>
    </w:p>
    <w:p w:rsidR="00BC3F49" w:rsidRPr="00D62B13" w:rsidRDefault="00BC3F49" w:rsidP="00CB2432">
      <w:pPr>
        <w:spacing w:line="23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Направление использования, порядок предоставления и расходования субсидий бюджету Троицкого сельсовета для выполнения мероприятий подпрограммы утверждаются нормативными правовыми актами Троицкого сельсовета.</w:t>
      </w:r>
    </w:p>
    <w:p w:rsidR="00BC3F49" w:rsidRPr="00D62B13" w:rsidRDefault="00BC3F49" w:rsidP="00CB2432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2.5. Оценка  социально-экономической эффективности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Подпрограмма носит социальный характер, основными критериями ее эффективности являются пожарная безопасность и защита населения и территорий от чрезвычайных ситуаций.</w:t>
      </w:r>
    </w:p>
    <w:p w:rsidR="00BC3F49" w:rsidRPr="00D62B13" w:rsidRDefault="00BC3F49" w:rsidP="00CD3370">
      <w:pPr>
        <w:pStyle w:val="ConsPlusNormal"/>
        <w:ind w:firstLine="709"/>
        <w:jc w:val="both"/>
        <w:rPr>
          <w:bCs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Оценка эффективности последствий от реализации подпрограммы осуществляется по утвержденной в установленном порядке методике оценки эффективности  муниципальной программы «Жизнеобеспечение территории Троицкого сельсовета»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В соответствии с целями настоящей подпрограммы предполагается достичь следующих результатов: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1. Оснащение добровольных пожарных дружин и нештатных аварийно-спасательных формирований необходимыми средствами пожаротушения. 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 Улучшение материальной базы Троицкого сельсовета, учебного процесса по вопросам гражданской обороны и чрезвычайным ситуациям.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4. Повышение защищенности учреждений социальной сферы от пожаров.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5. Выполнение мероприятий по противопожарной пропаганде и пропаганде безопасности в чрезвычайных ситуациях.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6. Обеспечение средствами защиты населения на случай чрезвычайных ситуаций и в особый период.</w:t>
      </w: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D3370" w:rsidRDefault="00CD3370" w:rsidP="00CB2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CD3370" w:rsidRDefault="00CD3370" w:rsidP="00CB2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CB2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lastRenderedPageBreak/>
        <w:t>2.6.Мероприятия подпрограммы</w:t>
      </w: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Мероприятия подпрограммы приведены в приложение № 2 к подпрограмме</w:t>
      </w: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CB2432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2.7. Обоснование финансовых, материальных и трудовых ресурсов с указанием источников финансирования.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Источниками финансирования подпрограммы являются средства местного бюджета.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Всего на реализацию подпрограммы за счет средств местного бюджета потребуется </w:t>
      </w:r>
      <w:r w:rsidR="00507D8C">
        <w:rPr>
          <w:rFonts w:ascii="Times New Roman" w:hAnsi="Times New Roman"/>
          <w:sz w:val="24"/>
          <w:szCs w:val="24"/>
        </w:rPr>
        <w:t>234,2</w:t>
      </w:r>
      <w:r w:rsidR="008867C1">
        <w:rPr>
          <w:rFonts w:ascii="Times New Roman" w:hAnsi="Times New Roman"/>
          <w:sz w:val="24"/>
          <w:szCs w:val="24"/>
        </w:rPr>
        <w:t>тыс.</w:t>
      </w:r>
      <w:r w:rsidR="00C428FD">
        <w:rPr>
          <w:rFonts w:ascii="Times New Roman" w:hAnsi="Times New Roman"/>
          <w:sz w:val="24"/>
          <w:szCs w:val="24"/>
        </w:rPr>
        <w:t xml:space="preserve"> рублей, в том числе 2023</w:t>
      </w:r>
      <w:r w:rsidRPr="00D62B13">
        <w:rPr>
          <w:rFonts w:ascii="Times New Roman" w:hAnsi="Times New Roman"/>
          <w:sz w:val="24"/>
          <w:szCs w:val="24"/>
        </w:rPr>
        <w:t xml:space="preserve">г. </w:t>
      </w:r>
      <w:r w:rsidR="005E2782" w:rsidRPr="00D62B13">
        <w:rPr>
          <w:rFonts w:ascii="Times New Roman" w:hAnsi="Times New Roman"/>
          <w:sz w:val="24"/>
          <w:szCs w:val="24"/>
        </w:rPr>
        <w:t>–</w:t>
      </w:r>
      <w:r w:rsidR="00507D8C">
        <w:rPr>
          <w:rFonts w:ascii="Times New Roman" w:hAnsi="Times New Roman"/>
          <w:sz w:val="24"/>
          <w:szCs w:val="24"/>
        </w:rPr>
        <w:t>105,2</w:t>
      </w:r>
      <w:r w:rsidR="00283279" w:rsidRPr="00D62B13">
        <w:rPr>
          <w:rFonts w:ascii="Times New Roman" w:hAnsi="Times New Roman"/>
          <w:sz w:val="24"/>
          <w:szCs w:val="24"/>
        </w:rPr>
        <w:t>;</w:t>
      </w:r>
      <w:r w:rsidRPr="00D62B13">
        <w:rPr>
          <w:rFonts w:ascii="Times New Roman" w:hAnsi="Times New Roman"/>
          <w:sz w:val="24"/>
          <w:szCs w:val="24"/>
        </w:rPr>
        <w:t xml:space="preserve"> 20</w:t>
      </w:r>
      <w:r w:rsidR="00C428FD">
        <w:rPr>
          <w:rFonts w:ascii="Times New Roman" w:hAnsi="Times New Roman"/>
          <w:sz w:val="24"/>
          <w:szCs w:val="24"/>
        </w:rPr>
        <w:t>24</w:t>
      </w:r>
      <w:r w:rsidRPr="00D62B13">
        <w:rPr>
          <w:rFonts w:ascii="Times New Roman" w:hAnsi="Times New Roman"/>
          <w:sz w:val="24"/>
          <w:szCs w:val="24"/>
        </w:rPr>
        <w:t xml:space="preserve">г. </w:t>
      </w:r>
      <w:r w:rsidR="00283279" w:rsidRPr="00D62B13">
        <w:rPr>
          <w:rFonts w:ascii="Times New Roman" w:hAnsi="Times New Roman"/>
          <w:sz w:val="24"/>
          <w:szCs w:val="24"/>
        </w:rPr>
        <w:t>–</w:t>
      </w:r>
      <w:r w:rsidR="00C428FD">
        <w:rPr>
          <w:rFonts w:ascii="Times New Roman" w:hAnsi="Times New Roman"/>
          <w:sz w:val="24"/>
          <w:szCs w:val="24"/>
        </w:rPr>
        <w:t>64,5</w:t>
      </w:r>
      <w:r w:rsidR="00283279" w:rsidRPr="00D62B13">
        <w:rPr>
          <w:rFonts w:ascii="Times New Roman" w:hAnsi="Times New Roman"/>
          <w:sz w:val="24"/>
          <w:szCs w:val="24"/>
        </w:rPr>
        <w:t xml:space="preserve">; </w:t>
      </w:r>
      <w:r w:rsidRPr="00D62B13">
        <w:rPr>
          <w:rFonts w:ascii="Times New Roman" w:hAnsi="Times New Roman"/>
          <w:sz w:val="24"/>
          <w:szCs w:val="24"/>
        </w:rPr>
        <w:t>20</w:t>
      </w:r>
      <w:r w:rsidR="00B91F55" w:rsidRPr="00D62B13">
        <w:rPr>
          <w:rFonts w:ascii="Times New Roman" w:hAnsi="Times New Roman"/>
          <w:sz w:val="24"/>
          <w:szCs w:val="24"/>
        </w:rPr>
        <w:t>2</w:t>
      </w:r>
      <w:r w:rsidR="00C428FD">
        <w:rPr>
          <w:rFonts w:ascii="Times New Roman" w:hAnsi="Times New Roman"/>
          <w:sz w:val="24"/>
          <w:szCs w:val="24"/>
        </w:rPr>
        <w:t>5</w:t>
      </w:r>
      <w:r w:rsidRPr="00D62B13">
        <w:rPr>
          <w:rFonts w:ascii="Times New Roman" w:hAnsi="Times New Roman"/>
          <w:sz w:val="24"/>
          <w:szCs w:val="24"/>
        </w:rPr>
        <w:t xml:space="preserve">. </w:t>
      </w:r>
      <w:r w:rsidR="00A5676B">
        <w:rPr>
          <w:rFonts w:ascii="Times New Roman" w:hAnsi="Times New Roman"/>
          <w:sz w:val="24"/>
          <w:szCs w:val="24"/>
        </w:rPr>
        <w:t>–</w:t>
      </w:r>
      <w:r w:rsidR="00C428FD">
        <w:rPr>
          <w:rFonts w:ascii="Times New Roman" w:hAnsi="Times New Roman"/>
          <w:sz w:val="24"/>
          <w:szCs w:val="24"/>
        </w:rPr>
        <w:t>64,5</w:t>
      </w:r>
      <w:r w:rsidR="00B91F55" w:rsidRPr="00D62B13">
        <w:rPr>
          <w:rFonts w:ascii="Times New Roman" w:hAnsi="Times New Roman"/>
          <w:sz w:val="24"/>
          <w:szCs w:val="24"/>
        </w:rPr>
        <w:t xml:space="preserve">; </w:t>
      </w:r>
    </w:p>
    <w:p w:rsidR="00BC3F49" w:rsidRPr="00D62B13" w:rsidRDefault="00BC3F49" w:rsidP="00CD3370">
      <w:pPr>
        <w:pStyle w:val="a7"/>
        <w:tabs>
          <w:tab w:val="left" w:pos="5387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Объемы финансирования подпрограммы будут корректироваться при принятии бюджета на очередной финансовый год</w:t>
      </w: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093160">
      <w:pPr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093160">
      <w:pPr>
        <w:jc w:val="both"/>
        <w:rPr>
          <w:rFonts w:ascii="Times New Roman" w:hAnsi="Times New Roman"/>
          <w:color w:val="000000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DF0F8B">
      <w:pPr>
        <w:autoSpaceDE w:val="0"/>
        <w:autoSpaceDN w:val="0"/>
        <w:adjustRightInd w:val="0"/>
        <w:spacing w:after="0"/>
        <w:ind w:left="978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 xml:space="preserve">Приложение № 1 к подпрограмме  </w:t>
      </w:r>
      <w:r w:rsidRPr="00D62B13">
        <w:rPr>
          <w:rFonts w:ascii="Times New Roman" w:hAnsi="Times New Roman"/>
          <w:b/>
          <w:sz w:val="24"/>
          <w:szCs w:val="24"/>
        </w:rPr>
        <w:t>«</w:t>
      </w:r>
      <w:r w:rsidRPr="00D62B13">
        <w:rPr>
          <w:rFonts w:ascii="Times New Roman" w:hAnsi="Times New Roman"/>
          <w:sz w:val="24"/>
          <w:szCs w:val="24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 </w:t>
      </w:r>
    </w:p>
    <w:p w:rsidR="00BC3F49" w:rsidRPr="00D62B13" w:rsidRDefault="00BC3F49" w:rsidP="00DF0F8B">
      <w:pPr>
        <w:tabs>
          <w:tab w:val="left" w:pos="9637"/>
        </w:tabs>
        <w:ind w:right="9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Перечень целевых индикаторов подпрограммы  </w:t>
      </w:r>
      <w:r w:rsidRPr="00D62B13">
        <w:rPr>
          <w:rFonts w:ascii="Times New Roman" w:hAnsi="Times New Roman"/>
          <w:b/>
          <w:sz w:val="24"/>
          <w:szCs w:val="24"/>
        </w:rPr>
        <w:t>«</w:t>
      </w:r>
      <w:r w:rsidRPr="00D62B13">
        <w:rPr>
          <w:rFonts w:ascii="Times New Roman" w:hAnsi="Times New Roman"/>
          <w:sz w:val="24"/>
          <w:szCs w:val="24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 </w:t>
      </w:r>
    </w:p>
    <w:tbl>
      <w:tblPr>
        <w:tblW w:w="14745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811"/>
        <w:gridCol w:w="2594"/>
        <w:gridCol w:w="1395"/>
        <w:gridCol w:w="1620"/>
        <w:gridCol w:w="1805"/>
        <w:gridCol w:w="1701"/>
        <w:gridCol w:w="1559"/>
        <w:gridCol w:w="1418"/>
        <w:gridCol w:w="1842"/>
      </w:tblGrid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Отчетный финансовый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Очередной финансовый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Первый год планового периода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Второй год планового периода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93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Цель - создание необходимых условий для обеспечения защиты жизни и здоровья граждан от пожаров и последствий ЧС</w:t>
            </w:r>
          </w:p>
        </w:tc>
      </w:tr>
      <w:tr w:rsidR="00BC3F49" w:rsidRPr="00D62B13" w:rsidTr="008222E3">
        <w:trPr>
          <w:cantSplit/>
          <w:trHeight w:val="36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1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снижение количества пожаров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60%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67%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25%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2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снижение рисков возникновения ЧС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</w:tr>
    </w:tbl>
    <w:p w:rsidR="00BC3F49" w:rsidRPr="00D62B13" w:rsidRDefault="00BC3F49" w:rsidP="00DF0F8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DF0F8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BC3F49" w:rsidRDefault="00BC3F49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7C6DA8" w:rsidRDefault="007C6DA8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7C6DA8" w:rsidRPr="00D62B13" w:rsidRDefault="007C6DA8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BC3F49" w:rsidRPr="00A5676B" w:rsidRDefault="00BC3F49" w:rsidP="005E2782">
      <w:pPr>
        <w:autoSpaceDE w:val="0"/>
        <w:autoSpaceDN w:val="0"/>
        <w:adjustRightInd w:val="0"/>
        <w:ind w:left="9781"/>
        <w:jc w:val="both"/>
        <w:rPr>
          <w:rFonts w:ascii="Times New Roman" w:hAnsi="Times New Roman"/>
          <w:sz w:val="20"/>
          <w:szCs w:val="20"/>
        </w:rPr>
      </w:pPr>
      <w:r w:rsidRPr="00A5676B">
        <w:rPr>
          <w:rFonts w:ascii="Times New Roman" w:hAnsi="Times New Roman"/>
          <w:sz w:val="20"/>
          <w:szCs w:val="20"/>
        </w:rPr>
        <w:lastRenderedPageBreak/>
        <w:t xml:space="preserve">Приложение № 2 к подпрограмме  </w:t>
      </w:r>
      <w:r w:rsidRPr="00A5676B">
        <w:rPr>
          <w:rFonts w:ascii="Times New Roman" w:hAnsi="Times New Roman"/>
          <w:b/>
          <w:sz w:val="20"/>
          <w:szCs w:val="20"/>
        </w:rPr>
        <w:t>«</w:t>
      </w:r>
      <w:r w:rsidRPr="00A5676B">
        <w:rPr>
          <w:rFonts w:ascii="Times New Roman" w:hAnsi="Times New Roman"/>
          <w:sz w:val="20"/>
          <w:szCs w:val="20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 </w:t>
      </w:r>
    </w:p>
    <w:p w:rsidR="00BC3F49" w:rsidRPr="00A5676B" w:rsidRDefault="00BC3F49" w:rsidP="00DF0F8B">
      <w:pPr>
        <w:autoSpaceDE w:val="0"/>
        <w:autoSpaceDN w:val="0"/>
        <w:adjustRightInd w:val="0"/>
        <w:spacing w:after="0"/>
        <w:ind w:left="9781"/>
        <w:jc w:val="both"/>
        <w:rPr>
          <w:rFonts w:ascii="Times New Roman" w:hAnsi="Times New Roman"/>
          <w:sz w:val="20"/>
          <w:szCs w:val="20"/>
        </w:rPr>
      </w:pPr>
    </w:p>
    <w:p w:rsidR="00BC3F49" w:rsidRPr="00A5676B" w:rsidRDefault="00BC3F49" w:rsidP="00DF0F8B">
      <w:pPr>
        <w:tabs>
          <w:tab w:val="left" w:pos="9637"/>
        </w:tabs>
        <w:ind w:right="97"/>
        <w:jc w:val="center"/>
        <w:rPr>
          <w:rFonts w:ascii="Times New Roman" w:hAnsi="Times New Roman"/>
          <w:sz w:val="20"/>
          <w:szCs w:val="20"/>
        </w:rPr>
      </w:pPr>
      <w:r w:rsidRPr="00A5676B">
        <w:rPr>
          <w:rFonts w:ascii="Times New Roman" w:hAnsi="Times New Roman"/>
          <w:sz w:val="20"/>
          <w:szCs w:val="20"/>
        </w:rPr>
        <w:t xml:space="preserve">Перечень мероприятий подпрограммы </w:t>
      </w:r>
      <w:r w:rsidRPr="00A5676B">
        <w:rPr>
          <w:rFonts w:ascii="Times New Roman" w:hAnsi="Times New Roman"/>
          <w:b/>
          <w:sz w:val="20"/>
          <w:szCs w:val="20"/>
        </w:rPr>
        <w:t>«</w:t>
      </w:r>
      <w:r w:rsidRPr="00A5676B">
        <w:rPr>
          <w:rFonts w:ascii="Times New Roman" w:hAnsi="Times New Roman"/>
          <w:sz w:val="20"/>
          <w:szCs w:val="20"/>
        </w:rPr>
        <w:t>Обеспечение полномочий по первичным мерам пожарной безопасности и предупреждение и ликвидации последствий ЧС и стихийных бедствий природного и</w:t>
      </w:r>
      <w:r w:rsidR="007C6DA8" w:rsidRPr="00A5676B">
        <w:rPr>
          <w:rFonts w:ascii="Times New Roman" w:hAnsi="Times New Roman"/>
          <w:sz w:val="20"/>
          <w:szCs w:val="20"/>
        </w:rPr>
        <w:t xml:space="preserve"> техногенного характера</w:t>
      </w:r>
      <w:r w:rsidRPr="00A5676B">
        <w:rPr>
          <w:rFonts w:ascii="Times New Roman" w:hAnsi="Times New Roman"/>
          <w:sz w:val="20"/>
          <w:szCs w:val="20"/>
        </w:rPr>
        <w:t>»</w:t>
      </w:r>
    </w:p>
    <w:tbl>
      <w:tblPr>
        <w:tblW w:w="14742" w:type="dxa"/>
        <w:tblLayout w:type="fixed"/>
        <w:tblLook w:val="00A0"/>
      </w:tblPr>
      <w:tblGrid>
        <w:gridCol w:w="2047"/>
        <w:gridCol w:w="1178"/>
        <w:gridCol w:w="711"/>
        <w:gridCol w:w="243"/>
        <w:gridCol w:w="820"/>
        <w:gridCol w:w="1223"/>
        <w:gridCol w:w="265"/>
        <w:gridCol w:w="577"/>
        <w:gridCol w:w="1089"/>
        <w:gridCol w:w="35"/>
        <w:gridCol w:w="992"/>
        <w:gridCol w:w="1286"/>
        <w:gridCol w:w="1224"/>
        <w:gridCol w:w="954"/>
        <w:gridCol w:w="2098"/>
      </w:tblGrid>
      <w:tr w:rsidR="00BC3F49" w:rsidRPr="00A5676B" w:rsidTr="008867C1">
        <w:trPr>
          <w:trHeight w:val="675"/>
        </w:trPr>
        <w:tc>
          <w:tcPr>
            <w:tcW w:w="2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Наименование  программы, подпрограммы</w:t>
            </w:r>
          </w:p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ГРБС </w:t>
            </w:r>
          </w:p>
        </w:tc>
        <w:tc>
          <w:tcPr>
            <w:tcW w:w="38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5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Расходы </w:t>
            </w:r>
            <w:r w:rsidRPr="00A5676B">
              <w:rPr>
                <w:rFonts w:ascii="Times New Roman" w:hAnsi="Times New Roman"/>
                <w:sz w:val="20"/>
                <w:szCs w:val="20"/>
              </w:rPr>
              <w:br/>
              <w:t>(тыс. руб.), годы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C3F49" w:rsidRPr="00A5676B" w:rsidTr="008867C1">
        <w:trPr>
          <w:trHeight w:val="1354"/>
        </w:trPr>
        <w:tc>
          <w:tcPr>
            <w:tcW w:w="2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ГРБС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РзПр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ЦСР</w:t>
            </w:r>
          </w:p>
        </w:tc>
        <w:tc>
          <w:tcPr>
            <w:tcW w:w="8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ВР</w:t>
            </w:r>
          </w:p>
        </w:tc>
        <w:tc>
          <w:tcPr>
            <w:tcW w:w="1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5676B">
              <w:rPr>
                <w:rFonts w:ascii="Times New Roman" w:hAnsi="Times New Roman"/>
                <w:sz w:val="20"/>
                <w:szCs w:val="20"/>
                <w:lang w:eastAsia="ru-RU"/>
              </w:rPr>
              <w:t>Финансовый текущий год</w:t>
            </w:r>
          </w:p>
          <w:p w:rsidR="00EA35C1" w:rsidRPr="00A5676B" w:rsidRDefault="00EA35C1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очередной финансовый год</w:t>
            </w:r>
          </w:p>
          <w:p w:rsidR="00EA35C1" w:rsidRPr="00A5676B" w:rsidRDefault="00C428FD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</w:t>
            </w:r>
            <w:r w:rsidR="00EA35C1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первый год планового периода</w:t>
            </w:r>
          </w:p>
          <w:p w:rsidR="00EA35C1" w:rsidRPr="00A5676B" w:rsidRDefault="00C428FD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</w:t>
            </w:r>
            <w:r w:rsidR="00EA35C1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второй год планового периода</w:t>
            </w:r>
          </w:p>
          <w:p w:rsidR="00EA35C1" w:rsidRPr="00A5676B" w:rsidRDefault="00C428FD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2025</w:t>
            </w:r>
            <w:r w:rsidR="00EA35C1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Итого на период</w:t>
            </w:r>
          </w:p>
        </w:tc>
        <w:tc>
          <w:tcPr>
            <w:tcW w:w="209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60"/>
        </w:trPr>
        <w:tc>
          <w:tcPr>
            <w:tcW w:w="147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Подпрограмма 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характера».  </w:t>
            </w: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Задача 1.  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A5676B">
        <w:trPr>
          <w:trHeight w:val="1144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Обеспечение пожарной безопасности за счет средств местного бюджета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012000</w:t>
            </w:r>
            <w:r w:rsidR="007A2249" w:rsidRPr="00A5676B">
              <w:rPr>
                <w:rFonts w:ascii="Times New Roman" w:hAnsi="Times New Roman"/>
                <w:sz w:val="20"/>
                <w:szCs w:val="20"/>
              </w:rPr>
              <w:t>00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2</w:t>
            </w:r>
            <w:r w:rsidR="007A2249" w:rsidRPr="00A5676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BC3F49" w:rsidP="00793140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0C74CA" w:rsidP="008867C1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6,</w:t>
            </w:r>
            <w:r w:rsidR="00C428FD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C428FD" w:rsidP="008867C1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C428FD" w:rsidP="008867C1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0C74CA" w:rsidP="00283279">
            <w:pPr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22</w:t>
            </w:r>
            <w:r w:rsidR="00C428FD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,0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Снижение количества пожаров на 5% по отношению к базовому году</w:t>
            </w:r>
          </w:p>
        </w:tc>
      </w:tr>
      <w:tr w:rsidR="00BC3F49" w:rsidRPr="00A5676B" w:rsidTr="008867C1">
        <w:trPr>
          <w:trHeight w:val="36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A5676B" w:rsidRDefault="00297CFA" w:rsidP="00A5676B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Обеспечение пожарной безопасности за счет средствкраевого бюджета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0120074120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507D8C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92,6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color w:val="000000"/>
                <w:sz w:val="20"/>
                <w:szCs w:val="20"/>
              </w:rPr>
              <w:t>53,5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color w:val="000000"/>
                <w:sz w:val="20"/>
                <w:szCs w:val="20"/>
              </w:rPr>
              <w:t>53,5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507D8C" w:rsidP="00B13E78">
            <w:pPr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199,6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793140" w:rsidP="00793140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Минполосы</w:t>
            </w:r>
          </w:p>
        </w:tc>
      </w:tr>
      <w:tr w:rsidR="00BC3F49" w:rsidRPr="00A5676B" w:rsidTr="008867C1">
        <w:trPr>
          <w:trHeight w:val="36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A5676B" w:rsidRDefault="00A5676B" w:rsidP="00A5676B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Обеспечение пожарной безопасности за счет средств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местного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 xml:space="preserve"> бюджета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01200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S4120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0C74CA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C428FD" w:rsidRDefault="00C428FD" w:rsidP="00507D8C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C428FD" w:rsidRDefault="00C428FD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B13E78" w:rsidRDefault="00507D8C" w:rsidP="008222E3">
            <w:pPr>
              <w:spacing w:after="0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</w:t>
            </w:r>
            <w:r w:rsidR="000C74C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1,0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Задача 2.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lastRenderedPageBreak/>
              <w:t>Мероприятия по предупреждению и ликвидации последствий ЧС и стихийных бедствий</w:t>
            </w:r>
            <w:r w:rsidRPr="00A5676B">
              <w:rPr>
                <w:sz w:val="20"/>
                <w:szCs w:val="20"/>
              </w:rPr>
              <w:t>.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0309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012000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00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3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071A8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42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Задача 4 .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A5676B">
        <w:trPr>
          <w:trHeight w:val="1454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Подготовка населения и организаций к действиям в ЧС в мирное и военное время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0309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012000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00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4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В том числе 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ГРБС 1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5E2782">
            <w:pPr>
              <w:spacing w:after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507D8C" w:rsidP="00793140">
            <w:pPr>
              <w:spacing w:after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  <w:r w:rsidR="000C74CA">
              <w:rPr>
                <w:b/>
                <w:sz w:val="20"/>
                <w:szCs w:val="20"/>
              </w:rPr>
              <w:t>3,6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C428FD" w:rsidP="00793140">
            <w:pPr>
              <w:spacing w:after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64,5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C428FD" w:rsidP="00793140">
            <w:pPr>
              <w:spacing w:after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64,5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507D8C" w:rsidP="00283279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23</w:t>
            </w:r>
            <w:r w:rsidR="000C74CA">
              <w:rPr>
                <w:rFonts w:ascii="Times New Roman" w:hAnsi="Times New Roman"/>
                <w:b/>
                <w:sz w:val="20"/>
                <w:szCs w:val="20"/>
              </w:rPr>
              <w:t>2,6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BC3F49" w:rsidRPr="00A5676B" w:rsidRDefault="00BC3F49" w:rsidP="00DF0F8B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BC3F49" w:rsidRPr="00A5676B" w:rsidRDefault="00BC3F49" w:rsidP="00DF0F8B">
      <w:pPr>
        <w:ind w:firstLine="540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BC3F49" w:rsidRPr="00A5676B" w:rsidRDefault="00BC3F49" w:rsidP="00511C6F">
      <w:pPr>
        <w:ind w:firstLine="540"/>
        <w:jc w:val="center"/>
        <w:rPr>
          <w:color w:val="000000"/>
          <w:sz w:val="20"/>
          <w:szCs w:val="20"/>
        </w:rPr>
      </w:pPr>
      <w:bookmarkStart w:id="0" w:name="_GoBack"/>
      <w:bookmarkEnd w:id="0"/>
    </w:p>
    <w:p w:rsidR="00BC3F49" w:rsidRPr="00A5676B" w:rsidRDefault="00BC3F49" w:rsidP="00511C6F">
      <w:pPr>
        <w:ind w:firstLine="540"/>
        <w:jc w:val="center"/>
        <w:rPr>
          <w:color w:val="000000"/>
          <w:sz w:val="20"/>
          <w:szCs w:val="20"/>
        </w:rPr>
      </w:pPr>
    </w:p>
    <w:p w:rsidR="00BC3F49" w:rsidRPr="00D62B13" w:rsidRDefault="00BC3F49" w:rsidP="00511C6F">
      <w:pPr>
        <w:ind w:firstLine="540"/>
        <w:jc w:val="center"/>
        <w:rPr>
          <w:color w:val="000000"/>
          <w:sz w:val="24"/>
          <w:szCs w:val="24"/>
        </w:rPr>
      </w:pPr>
    </w:p>
    <w:p w:rsidR="00BC3F49" w:rsidRPr="00D62B13" w:rsidRDefault="00BC3F49" w:rsidP="00511C6F">
      <w:pPr>
        <w:ind w:firstLine="540"/>
        <w:jc w:val="center"/>
        <w:rPr>
          <w:color w:val="000000"/>
          <w:sz w:val="24"/>
          <w:szCs w:val="24"/>
        </w:rPr>
      </w:pPr>
    </w:p>
    <w:p w:rsidR="00BC3F49" w:rsidRPr="00D62B13" w:rsidRDefault="00BC3F49" w:rsidP="007A02E9">
      <w:pPr>
        <w:spacing w:before="0" w:beforeAutospacing="0" w:after="0" w:afterAutospacing="0"/>
        <w:ind w:firstLine="3969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7A02E9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F0F8B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Приложение № 3</w:t>
      </w:r>
    </w:p>
    <w:p w:rsidR="00BC3F49" w:rsidRPr="00D62B13" w:rsidRDefault="00BC3F49" w:rsidP="00DF0F8B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к подпрограмме    </w:t>
      </w:r>
    </w:p>
    <w:p w:rsidR="00BC3F49" w:rsidRPr="00D62B13" w:rsidRDefault="00BC3F49" w:rsidP="007117D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«Обеспечение полномочий по первичным мерам  пожарной  безопасности и предупреждение и ликвидация последствий ЧС и стихийных бедствий природного и техногенного характера»»                                                      </w:t>
      </w:r>
    </w:p>
    <w:p w:rsidR="00BC3F49" w:rsidRPr="00D62B13" w:rsidRDefault="00BC3F49" w:rsidP="00DF0F8B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МЕТОДИКА</w:t>
      </w:r>
    </w:p>
    <w:p w:rsidR="00BC3F49" w:rsidRPr="00D62B13" w:rsidRDefault="00BC3F49" w:rsidP="00DF0F8B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оценки эффективности муниципальной подпрограммы</w:t>
      </w:r>
    </w:p>
    <w:p w:rsidR="00BC3F49" w:rsidRPr="00D62B13" w:rsidRDefault="00BC3F49" w:rsidP="00DF0F8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</w:t>
      </w:r>
    </w:p>
    <w:p w:rsidR="00BC3F49" w:rsidRPr="00D62B13" w:rsidRDefault="00BC3F49" w:rsidP="00DF0F8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BC3F49" w:rsidRPr="00D62B13" w:rsidRDefault="00BC3F49" w:rsidP="007C6DA8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Методика оценки эффективности муниципальной подпрограммы </w:t>
      </w:r>
    </w:p>
    <w:p w:rsidR="00BC3F49" w:rsidRPr="00D62B13" w:rsidRDefault="00BC3F49" w:rsidP="007C6DA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 </w:t>
      </w:r>
    </w:p>
    <w:p w:rsidR="00BC3F49" w:rsidRPr="00D62B13" w:rsidRDefault="00BC3F49" w:rsidP="007C6DA8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разработана в соответствии </w:t>
      </w:r>
      <w:r w:rsidRPr="00D62B13">
        <w:rPr>
          <w:rFonts w:ascii="Times New Roman" w:hAnsi="Times New Roman"/>
          <w:bCs/>
          <w:sz w:val="24"/>
          <w:szCs w:val="24"/>
        </w:rPr>
        <w:t xml:space="preserve">Постановлением Администрации Троицкого сельсовета от 01.10.2013 № 59 «Об утверждении Порядка принятия решений о разработке, формировании и реализации муниципальных программ администрации Троицкого сельсовета Тасеевского района Красноярского края» </w:t>
      </w:r>
      <w:r w:rsidRPr="00D62B13">
        <w:rPr>
          <w:rFonts w:ascii="Times New Roman" w:hAnsi="Times New Roman"/>
          <w:sz w:val="24"/>
          <w:szCs w:val="24"/>
        </w:rPr>
        <w:t>Методика ориентирована на повышение эффективности мероприятий по пожарной безопасности и защите населения и территорий от чрезвычайных ситуаций.</w:t>
      </w:r>
    </w:p>
    <w:p w:rsidR="00BC3F49" w:rsidRPr="00D62B13" w:rsidRDefault="00BC3F49" w:rsidP="00DF0F8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II. Система показателей оценки эффективности подпрограммы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2.1. В основе оценки эффективности подпрограммы лежит система, включающая два показателя, характеризующих эффективность подпрограммы.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2.1.1. Показатель по пожарам –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>.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Расчет показателя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осуществляется по следующей формуле: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  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ОГ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= ––––– х 100,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  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Б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где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ОГ</w:t>
      </w:r>
      <w:r w:rsidRPr="00D62B13">
        <w:rPr>
          <w:rFonts w:ascii="Times New Roman" w:hAnsi="Times New Roman" w:cs="Times New Roman"/>
          <w:sz w:val="24"/>
          <w:szCs w:val="24"/>
        </w:rPr>
        <w:t xml:space="preserve"> – количество пожаров за отчетный год;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Б</w:t>
      </w:r>
      <w:r w:rsidRPr="00D62B13">
        <w:rPr>
          <w:rFonts w:ascii="Times New Roman" w:hAnsi="Times New Roman" w:cs="Times New Roman"/>
          <w:sz w:val="24"/>
          <w:szCs w:val="24"/>
        </w:rPr>
        <w:t xml:space="preserve"> – количество пожаров в 201</w:t>
      </w:r>
      <w:r w:rsidR="00D62B13" w:rsidRPr="00D62B13">
        <w:rPr>
          <w:rFonts w:ascii="Times New Roman" w:hAnsi="Times New Roman" w:cs="Times New Roman"/>
          <w:sz w:val="24"/>
          <w:szCs w:val="24"/>
        </w:rPr>
        <w:t>8</w:t>
      </w:r>
      <w:r w:rsidRPr="00D62B13">
        <w:rPr>
          <w:rFonts w:ascii="Times New Roman" w:hAnsi="Times New Roman" w:cs="Times New Roman"/>
          <w:sz w:val="24"/>
          <w:szCs w:val="24"/>
        </w:rPr>
        <w:t xml:space="preserve"> году (базовый показатель).</w:t>
      </w:r>
    </w:p>
    <w:p w:rsidR="00BC3F49" w:rsidRPr="00D62B13" w:rsidRDefault="007C6DA8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При значении: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менее 100 процентов реализация подпрограммы является эффективной;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равно и более 100 процентов – реализация подпрограммы является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неэффективной.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2.2. Оценка эффективности реализации подпрограммы производится ее разработчиком, Администрацией Троицкого сельсовета, по завершении срока реализ</w:t>
      </w:r>
      <w:r w:rsidR="00B13E78">
        <w:rPr>
          <w:rFonts w:ascii="Times New Roman" w:hAnsi="Times New Roman" w:cs="Times New Roman"/>
          <w:sz w:val="24"/>
          <w:szCs w:val="24"/>
        </w:rPr>
        <w:t>а</w:t>
      </w:r>
      <w:r w:rsidR="00C428FD">
        <w:rPr>
          <w:rFonts w:ascii="Times New Roman" w:hAnsi="Times New Roman" w:cs="Times New Roman"/>
          <w:sz w:val="24"/>
          <w:szCs w:val="24"/>
        </w:rPr>
        <w:t>ции Программы и за период с 2023</w:t>
      </w:r>
      <w:r w:rsidRPr="00D62B13">
        <w:rPr>
          <w:rFonts w:ascii="Times New Roman" w:hAnsi="Times New Roman" w:cs="Times New Roman"/>
          <w:sz w:val="24"/>
          <w:szCs w:val="24"/>
        </w:rPr>
        <w:t xml:space="preserve"> по 20</w:t>
      </w:r>
      <w:r w:rsidR="00D62B13" w:rsidRPr="00D62B13">
        <w:rPr>
          <w:rFonts w:ascii="Times New Roman" w:hAnsi="Times New Roman" w:cs="Times New Roman"/>
          <w:sz w:val="24"/>
          <w:szCs w:val="24"/>
        </w:rPr>
        <w:t>2</w:t>
      </w:r>
      <w:r w:rsidR="00C428FD">
        <w:rPr>
          <w:rFonts w:ascii="Times New Roman" w:hAnsi="Times New Roman" w:cs="Times New Roman"/>
          <w:sz w:val="24"/>
          <w:szCs w:val="24"/>
        </w:rPr>
        <w:t>5</w:t>
      </w:r>
      <w:r w:rsidRPr="00D62B13">
        <w:rPr>
          <w:rFonts w:ascii="Times New Roman" w:hAnsi="Times New Roman" w:cs="Times New Roman"/>
          <w:sz w:val="24"/>
          <w:szCs w:val="24"/>
        </w:rPr>
        <w:t xml:space="preserve"> года включительно. </w:t>
      </w:r>
    </w:p>
    <w:p w:rsidR="00BC3F49" w:rsidRPr="00D62B13" w:rsidRDefault="00BC3F49" w:rsidP="00093160">
      <w:pPr>
        <w:rPr>
          <w:color w:val="000000"/>
          <w:sz w:val="24"/>
          <w:szCs w:val="24"/>
        </w:rPr>
      </w:pPr>
    </w:p>
    <w:p w:rsidR="00BC3F49" w:rsidRPr="00D62B13" w:rsidRDefault="00BC3F49" w:rsidP="00093160">
      <w:pPr>
        <w:rPr>
          <w:color w:val="000000"/>
          <w:sz w:val="24"/>
          <w:szCs w:val="24"/>
        </w:rPr>
      </w:pPr>
    </w:p>
    <w:p w:rsidR="00BC3F49" w:rsidRPr="00D62B13" w:rsidRDefault="00BC3F49" w:rsidP="00093160">
      <w:pPr>
        <w:rPr>
          <w:color w:val="000000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F64EF0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№5 </w:t>
      </w:r>
    </w:p>
    <w:p w:rsidR="00BC3F49" w:rsidRPr="00D62B13" w:rsidRDefault="00BC3F49" w:rsidP="00514C3A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 муниципальной  программе</w:t>
      </w:r>
    </w:p>
    <w:p w:rsidR="00BC3F49" w:rsidRPr="00D62B13" w:rsidRDefault="00BC3F49" w:rsidP="00514C3A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514C3A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514C3A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ПАСПОРТ ПОДПРОГРАММЫ</w:t>
      </w:r>
    </w:p>
    <w:p w:rsidR="00BC3F49" w:rsidRPr="00D62B13" w:rsidRDefault="00BC3F49" w:rsidP="00F64EF0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«Благоустройство территории Троицкого сельсовета» муниципальной программы «Жизнеобеспечение территории Троицкого сельсовета»</w:t>
      </w:r>
    </w:p>
    <w:p w:rsidR="00BC3F49" w:rsidRPr="00D62B13" w:rsidRDefault="00BC3F49" w:rsidP="00F64EF0">
      <w:pPr>
        <w:jc w:val="both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02"/>
        <w:gridCol w:w="5970"/>
      </w:tblGrid>
      <w:tr w:rsidR="00BC3F49" w:rsidRPr="00D62B13" w:rsidTr="007C6DA8">
        <w:tc>
          <w:tcPr>
            <w:tcW w:w="3227" w:type="dxa"/>
          </w:tcPr>
          <w:p w:rsidR="00BC3F49" w:rsidRPr="00D62B13" w:rsidRDefault="00BC3F49" w:rsidP="00E76F55">
            <w:pPr>
              <w:spacing w:before="0" w:beforeAutospacing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Наименование подпрограммы.</w:t>
            </w:r>
          </w:p>
        </w:tc>
        <w:tc>
          <w:tcPr>
            <w:tcW w:w="6343" w:type="dxa"/>
          </w:tcPr>
          <w:p w:rsidR="00BC3F49" w:rsidRPr="00D62B13" w:rsidRDefault="00BC3F49" w:rsidP="001D2E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«Благоустройство территории Троицко</w:t>
            </w:r>
            <w:r w:rsidR="00D62B13" w:rsidRPr="00D62B13">
              <w:rPr>
                <w:rFonts w:ascii="Times New Roman" w:hAnsi="Times New Roman"/>
                <w:sz w:val="24"/>
                <w:szCs w:val="24"/>
              </w:rPr>
              <w:t>го сельсовета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C3F49" w:rsidRPr="00D62B13" w:rsidTr="007C6DA8">
        <w:trPr>
          <w:trHeight w:val="1018"/>
        </w:trPr>
        <w:tc>
          <w:tcPr>
            <w:tcW w:w="3227" w:type="dxa"/>
          </w:tcPr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</w:p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программы.</w:t>
            </w:r>
          </w:p>
        </w:tc>
        <w:tc>
          <w:tcPr>
            <w:tcW w:w="6343" w:type="dxa"/>
          </w:tcPr>
          <w:p w:rsidR="00BC3F49" w:rsidRPr="00D62B13" w:rsidRDefault="00BC3F49" w:rsidP="00E0468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«Жизнеобеспечение территории Троицкого сельсовета»</w:t>
            </w:r>
          </w:p>
        </w:tc>
      </w:tr>
      <w:tr w:rsidR="00BC3F49" w:rsidRPr="00D62B13" w:rsidTr="00E76F55">
        <w:trPr>
          <w:trHeight w:val="611"/>
        </w:trPr>
        <w:tc>
          <w:tcPr>
            <w:tcW w:w="3227" w:type="dxa"/>
          </w:tcPr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Исполнитель </w:t>
            </w:r>
          </w:p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подпрограммы.</w:t>
            </w:r>
          </w:p>
        </w:tc>
        <w:tc>
          <w:tcPr>
            <w:tcW w:w="6343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Администрация Троицкого сельсовета </w:t>
            </w:r>
          </w:p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7C6DA8">
        <w:trPr>
          <w:trHeight w:val="688"/>
        </w:trPr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Цель  подпрограммы.</w:t>
            </w:r>
          </w:p>
        </w:tc>
        <w:tc>
          <w:tcPr>
            <w:tcW w:w="6343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Повышение  комфортности  условий жизнедеятельности  в поселениях  Троицкого сельсовета.</w:t>
            </w:r>
          </w:p>
        </w:tc>
      </w:tr>
      <w:tr w:rsidR="00BC3F49" w:rsidRPr="00D62B13" w:rsidTr="007C6DA8">
        <w:trPr>
          <w:trHeight w:val="688"/>
        </w:trPr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Отдельные мероприятия подпрограммы </w:t>
            </w:r>
          </w:p>
        </w:tc>
        <w:tc>
          <w:tcPr>
            <w:tcW w:w="6343" w:type="dxa"/>
          </w:tcPr>
          <w:p w:rsidR="00BC3F49" w:rsidRPr="00D62B13" w:rsidRDefault="00BC3F49" w:rsidP="007C6DA8">
            <w:pPr>
              <w:spacing w:before="0" w:beforeAutospacing="0" w:after="0" w:afterAutospacing="0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1.Уличное освещение </w:t>
            </w:r>
          </w:p>
          <w:p w:rsidR="00BC3F49" w:rsidRPr="00D62B13" w:rsidRDefault="00BC3F49" w:rsidP="007C6DA8">
            <w:pPr>
              <w:spacing w:before="0" w:beforeAutospacing="0" w:after="0" w:afterAutospacing="0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3.Организация и содержание мест захоронения </w:t>
            </w:r>
          </w:p>
          <w:p w:rsidR="00BC3F49" w:rsidRPr="00D62B13" w:rsidRDefault="00BC3F49" w:rsidP="007C6DA8">
            <w:pPr>
              <w:spacing w:before="0" w:beforeAutospacing="0" w:after="0" w:afterAutospacing="0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4.Прочие мероприятия </w:t>
            </w: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Задачи подпрограммы.</w:t>
            </w:r>
          </w:p>
        </w:tc>
        <w:tc>
          <w:tcPr>
            <w:tcW w:w="6343" w:type="dxa"/>
          </w:tcPr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и ремонта уличного освещения.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благоустройства кладбищ.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зеленых насаждений.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проведения своевременной очистки площадок временного хранения ТБО.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Проведение просветительской работы среди населения.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Проведение общественных  работ.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Ремонт, содержание и обслуживание водонапорной башни.</w:t>
            </w:r>
          </w:p>
          <w:p w:rsidR="00BC3F49" w:rsidRPr="00D62B13" w:rsidRDefault="00BC3F49" w:rsidP="00817B0A">
            <w:pPr>
              <w:pStyle w:val="1"/>
              <w:spacing w:after="0"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E76F55">
        <w:trPr>
          <w:trHeight w:val="708"/>
        </w:trPr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Целевые индикаторы.</w:t>
            </w:r>
          </w:p>
        </w:tc>
        <w:tc>
          <w:tcPr>
            <w:tcW w:w="6343" w:type="dxa"/>
          </w:tcPr>
          <w:p w:rsidR="00BC3F49" w:rsidRPr="00D62B13" w:rsidRDefault="00BC3F49" w:rsidP="00E76F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Целевые индикаторы подпрограммы обозначены в приложении №1.</w:t>
            </w: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E76F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Сроки реализации подпрограммы.</w:t>
            </w:r>
          </w:p>
        </w:tc>
        <w:tc>
          <w:tcPr>
            <w:tcW w:w="6343" w:type="dxa"/>
          </w:tcPr>
          <w:p w:rsidR="00BC3F49" w:rsidRPr="00D62B13" w:rsidRDefault="00C428FD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2023-2025</w:t>
            </w:r>
            <w:r w:rsidR="00C94F41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Объем и источники финансирования.</w:t>
            </w:r>
          </w:p>
        </w:tc>
        <w:tc>
          <w:tcPr>
            <w:tcW w:w="6343" w:type="dxa"/>
          </w:tcPr>
          <w:p w:rsidR="00E76F55" w:rsidRDefault="00BC3F49" w:rsidP="00E76F55">
            <w:pPr>
              <w:spacing w:before="0" w:beforeAutospacing="0"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Общий объем средств направленных на реализацию подпрограммы –</w:t>
            </w:r>
            <w:r w:rsidR="000C74CA">
              <w:rPr>
                <w:rFonts w:ascii="Times New Roman" w:hAnsi="Times New Roman"/>
                <w:color w:val="FF0000"/>
                <w:sz w:val="24"/>
                <w:szCs w:val="24"/>
              </w:rPr>
              <w:t>2904,0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тыс. рублей.</w:t>
            </w:r>
          </w:p>
          <w:p w:rsidR="00E76F55" w:rsidRDefault="00BC3F49" w:rsidP="00E76F55">
            <w:pPr>
              <w:spacing w:before="0" w:beforeAutospacing="0"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том числе по годам реализации:</w:t>
            </w:r>
          </w:p>
          <w:p w:rsidR="00E76F55" w:rsidRDefault="00BC3F49" w:rsidP="00E76F55">
            <w:pPr>
              <w:spacing w:before="0" w:beforeAutospacing="0"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20</w:t>
            </w:r>
            <w:r w:rsidR="00724EEF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487780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год – </w:t>
            </w:r>
            <w:r w:rsidR="000C74CA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1163,3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тыс. руб.</w:t>
            </w:r>
          </w:p>
          <w:p w:rsidR="006E65F9" w:rsidRDefault="006E65F9" w:rsidP="00E76F55">
            <w:pPr>
              <w:spacing w:before="0" w:beforeAutospacing="0"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487780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год – </w:t>
            </w:r>
            <w:r w:rsidR="00487780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954,5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тыс. руб.</w:t>
            </w:r>
          </w:p>
          <w:p w:rsidR="006E65F9" w:rsidRDefault="00487780" w:rsidP="00E76F55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2025</w:t>
            </w:r>
            <w:r w:rsidR="006E65F9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год –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786,0</w:t>
            </w:r>
            <w:r w:rsidR="006E65F9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тыс. руб.</w:t>
            </w:r>
          </w:p>
          <w:p w:rsidR="00BC3F49" w:rsidRPr="00D62B13" w:rsidRDefault="00BC3F49" w:rsidP="00E76F55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средства бюджета поселения </w:t>
            </w:r>
            <w:r w:rsidR="005E2782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– </w:t>
            </w:r>
            <w:r w:rsidR="00B13E78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</w:t>
            </w:r>
            <w:r w:rsidR="000C74CA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904,0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рублей.</w:t>
            </w:r>
          </w:p>
        </w:tc>
      </w:tr>
      <w:tr w:rsidR="00BC3F49" w:rsidRPr="00D62B13" w:rsidTr="00E76F55">
        <w:trPr>
          <w:trHeight w:val="993"/>
        </w:trPr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Система организации контроля за исполнением подпрограммы.</w:t>
            </w:r>
          </w:p>
        </w:tc>
        <w:tc>
          <w:tcPr>
            <w:tcW w:w="6343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Контроль за реализацией подпрограммы осуществляет администрация Троицкого сельсовета.</w:t>
            </w:r>
          </w:p>
        </w:tc>
      </w:tr>
    </w:tbl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 Основные разделы подпрограммы.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2.1Постановка проблемы и обоснование необходимости разработки подпрограммы.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Одним из основных вопросов местного значения является создание условий комфортного безопасного проживания граждан, формирование современной инфраструктуры, благоустройство мест общего пользования.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В населенных пунктах сельсовета организовано уличное освещение, установлены лампы во всех населенных пунктах территории. В течение года необходимо проводить установку ремонт и замену ламп уличного освещения, электропровода. 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территории сельсовета находится 2 кладбища. Периодически мусор с мест захоронения убирается, но складируется в разных местах, поэтому есть необходимость в своевременной уборке мусора, а так же в установке при кладбищах туалетов, контейнеров для мусора. В целях предупреждения возникновения и распространения инфекционных заболеваний необходимо своевременно проводить дератизационные  мероприятия, акарицидную обработку территории кладбищ.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Необходимо систематизировать работу по уходу за зелеными насаждениями: вырезка поросли, спиливание сухих деревьев, выкашивание травы. В целях обеспечения сохранности зеленых насаждений, формирования бережного отношения к окружающей природе, своевременного проведения необходимых работ.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Необходимо обеспечивать проведение своевременной очистки площадок временного хранения твердых бытовых отходов.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Проблемой на территории сельсовета являются несанкционированные свалки, как в черте населенных пунктов, так и за их пределами. Необходимо установить знаки о запрещении свалки мусора, использовать возможности административной комиссии для наказания виновных.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Для складирования мусора и золы необходимо установить контейнера, организовать вывозку мусора, что, несомненно, скажется на улучшении санитарного состояния поселков.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Необходимо проведение просветительской работы среди населения, так как поддержание в соответствующем состоянии приусадебных территорий не является нормой для большинства жителей. Необходимо организовать взаимодействие с руководителями предприятий, учреждений всех форм собственности, индивидуальными предпринимателями по вопросам благоустройства закрепленных территорий; обновить нормативные документы по определению единого порядка содержания территорий. 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целях формирования бережного отношения жителей к элементам благоустройства необходимо активнее привлекать население к работам по благоустройству, проводить смотры- конкурсы на лучший дом, лучшую улицу, лучшее учреждение.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2.2.Основная цель, задачи, этапы и сроки выполнения подпрограммы, целевые индикаторы.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 мероприятий подпрограммы направлена на создание безопасных комфортных условий проживания  жителей Троицкого сельсовета. Для реализации данной цели необходимо решить следующие задачи: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-обеспечить содержание и ремонт уличного освещения;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-обеспечить благоустройство кладбищ;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-обеспечить содержание зеленых насаждений общего пользования;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-организовать проведение  своевременной очистки площадок временного хранения ТБО;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-организовать просветительскую работу среди населения, проведение конкурсов по благоустройству;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-создание временных рабочих мест.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2.3.Механизм реализации подпрограммы.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подпрограммы осуществляется в соответствии с действующими нормативно-правовыми актами Троицкого сельсовета, определяющими механизм реализации муниципальных программ.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Управление реализацией подпрограммы, а так же отбор исполнителей отдельных мероприятий подпрограммы, координацию деятельности соисполнителей осуществляет администрация Троицкого сельсовета.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Решение отдельных мероприятий подпрограммы осуществляется посредством размещения муниципального заказа на поставки товаров, выполнение работ в соответствии с действующим законодательством РФ.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Для обеспечения мониторинга и анализа хода реализации подпрограммы бухгалтерия сельсовета организует ведение ежеквартальной отчетности, готовит годовой отчет.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2.4.Управление подпрограммой и контроль за ходом ее выполнения.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Управление подпрограммой осуществляет администрация Троицкого сельсовета. Контроль за ходом реализации подпрограммы осуществляет глава Троицкого сельсовета.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2.5.Оценка социально-экономической эффективности.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мероприятий подпрограммы позволит улучшить условия проживания жителей на территории сельсовета: повысит уровень благоустройства жизни населения, обеспечит санитарное содержание мест общего пользования; повысит ответственность жителей за соблюдение правил благоустройства.</w:t>
      </w:r>
    </w:p>
    <w:p w:rsidR="00BC3F49" w:rsidRPr="00D62B13" w:rsidRDefault="00BC3F49" w:rsidP="00DF5362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2.6.Мероприятия подпрограммы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Мероприятия подпрограммы приведены в приложении № 2 к подпрограмме. 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2.7</w:t>
      </w:r>
      <w:r w:rsidRPr="00D62B13">
        <w:rPr>
          <w:rFonts w:ascii="Times New Roman" w:hAnsi="Times New Roman"/>
          <w:b/>
          <w:sz w:val="24"/>
          <w:szCs w:val="24"/>
        </w:rPr>
        <w:t>.</w:t>
      </w:r>
      <w:r w:rsidRPr="00D62B13">
        <w:rPr>
          <w:rFonts w:ascii="Times New Roman" w:hAnsi="Times New Roman"/>
          <w:sz w:val="24"/>
          <w:szCs w:val="24"/>
        </w:rPr>
        <w:t>Обоснование финансовых и трудовых затрат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Выполнение мероприятий будет осуществляться за счет средств бюджета Троицкого сельсовета, а также целевых поступлений в местный бюджет. Объемы финансирования подпрограммы будут корректироваться при принятии бюджета на очередной финансовый год. </w:t>
      </w:r>
    </w:p>
    <w:p w:rsidR="00BC3F49" w:rsidRPr="00D62B13" w:rsidRDefault="00BC3F49" w:rsidP="00F64EF0">
      <w:pPr>
        <w:ind w:left="-567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F64EF0">
      <w:pPr>
        <w:spacing w:after="0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6C29F7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  Приложение № 1</w:t>
      </w:r>
    </w:p>
    <w:p w:rsidR="00BC3F49" w:rsidRPr="00D62B13" w:rsidRDefault="00BC3F49" w:rsidP="006C29F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к подпрограмме    </w:t>
      </w:r>
    </w:p>
    <w:p w:rsidR="00BC3F49" w:rsidRPr="00D62B13" w:rsidRDefault="00BC3F49" w:rsidP="006C29F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«Благоустройство территории Троицкого сельсовета »                                                      </w:t>
      </w:r>
    </w:p>
    <w:p w:rsidR="00BC3F49" w:rsidRPr="00D62B13" w:rsidRDefault="00BC3F49" w:rsidP="00DF5362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целевых индикаторов подпрограммы «Благоустройство территории Троицкого сельсовета» муниципальной программы «Жизнеобеспечение территории Троицкого сельсовета»</w:t>
      </w: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0"/>
        <w:gridCol w:w="3088"/>
        <w:gridCol w:w="1275"/>
        <w:gridCol w:w="1701"/>
        <w:gridCol w:w="1560"/>
        <w:gridCol w:w="1559"/>
        <w:gridCol w:w="1559"/>
        <w:gridCol w:w="1559"/>
        <w:gridCol w:w="1631"/>
      </w:tblGrid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>информации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Отчетный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Первый год планового периода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Второй год планового периода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3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Цель подпрограммы: Создание безопасных комфортных условий проживания жителей Троицкого  сельсовета.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Целевой индикатор 1   </w:t>
            </w:r>
          </w:p>
          <w:p w:rsidR="00BC3F49" w:rsidRPr="00D62B13" w:rsidRDefault="00BC3F49" w:rsidP="008222E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Поддержание количества ламп улич</w:t>
            </w:r>
            <w:r w:rsidR="0075539B"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в соответствии с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требованиями от общего количеств ламп уличного освещения      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C3F49" w:rsidRPr="00D62B13" w:rsidRDefault="00BC3F49" w:rsidP="008222E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Целевой индикатор 2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 Площадь территории кладбищ, отвечающая санитарным нормам.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М2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Целевой индикатор 3. 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Содержание территории поселений в чистоте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80%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DF536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Целевой индикатор 4</w:t>
            </w:r>
          </w:p>
          <w:p w:rsidR="00BC3F49" w:rsidRPr="00D62B13" w:rsidRDefault="00BC3F49" w:rsidP="00DF536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Соответствие содержание площадки ТБО требованиям.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DF536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Целевой индикатор 5 организация конкурса по благоустройству.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6C29F7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 2</w:t>
      </w:r>
    </w:p>
    <w:p w:rsidR="00BC3F49" w:rsidRPr="00D62B13" w:rsidRDefault="00BC3F49" w:rsidP="006C29F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к  подпрограмме  </w:t>
      </w:r>
    </w:p>
    <w:p w:rsidR="00BC3F49" w:rsidRPr="00D62B13" w:rsidRDefault="00BC3F49" w:rsidP="006C29F7">
      <w:pPr>
        <w:jc w:val="right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«Благоустройство территории Троицкого сельсовета</w:t>
      </w:r>
      <w:r w:rsidRPr="00D62B13">
        <w:rPr>
          <w:rFonts w:ascii="Times New Roman" w:hAnsi="Times New Roman"/>
          <w:sz w:val="24"/>
          <w:szCs w:val="24"/>
        </w:rPr>
        <w:t>»</w:t>
      </w:r>
    </w:p>
    <w:p w:rsidR="00BC3F49" w:rsidRPr="00D62B13" w:rsidRDefault="00BC3F49" w:rsidP="00DF5362">
      <w:pPr>
        <w:jc w:val="center"/>
        <w:outlineLvl w:val="0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мероприятий подпрограммы «Благоустройство территории Троицкого сельсовета» муниципальной программы «Жизнеобеспечение территории Троицкого сельсовета»</w:t>
      </w:r>
    </w:p>
    <w:tbl>
      <w:tblPr>
        <w:tblW w:w="14742" w:type="dxa"/>
        <w:tblLayout w:type="fixed"/>
        <w:tblLook w:val="00A0"/>
      </w:tblPr>
      <w:tblGrid>
        <w:gridCol w:w="2156"/>
        <w:gridCol w:w="1052"/>
        <w:gridCol w:w="962"/>
        <w:gridCol w:w="827"/>
        <w:gridCol w:w="1508"/>
        <w:gridCol w:w="827"/>
        <w:gridCol w:w="985"/>
        <w:gridCol w:w="1099"/>
        <w:gridCol w:w="1077"/>
        <w:gridCol w:w="1076"/>
        <w:gridCol w:w="1053"/>
        <w:gridCol w:w="2104"/>
        <w:gridCol w:w="16"/>
      </w:tblGrid>
      <w:tr w:rsidR="00BC3F49" w:rsidRPr="00D62B13" w:rsidTr="00C93854">
        <w:trPr>
          <w:trHeight w:val="675"/>
        </w:trPr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 программы, подпрограммы</w:t>
            </w:r>
          </w:p>
        </w:tc>
        <w:tc>
          <w:tcPr>
            <w:tcW w:w="10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</w:p>
        </w:tc>
        <w:tc>
          <w:tcPr>
            <w:tcW w:w="41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529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C3F49" w:rsidRPr="00D62B13" w:rsidTr="00C93854">
        <w:trPr>
          <w:trHeight w:val="1354"/>
        </w:trPr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РП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КЦСР</w:t>
            </w:r>
          </w:p>
          <w:p w:rsidR="00BC3F49" w:rsidRPr="00D62B13" w:rsidRDefault="00BC3F49" w:rsidP="008222E3">
            <w:pPr>
              <w:autoSpaceDE w:val="0"/>
              <w:autoSpaceDN w:val="0"/>
              <w:adjustRightInd w:val="0"/>
              <w:spacing w:after="0"/>
              <w:ind w:left="978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Финансовый текущий год</w:t>
            </w:r>
          </w:p>
          <w:p w:rsidR="00D96407" w:rsidRPr="00D62B13" w:rsidRDefault="00D96407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  <w:p w:rsidR="00D96407" w:rsidRPr="00D62B13" w:rsidRDefault="0048778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2023</w:t>
            </w:r>
            <w:r w:rsidR="00D96407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  <w:p w:rsidR="00D96407" w:rsidRPr="00D62B13" w:rsidRDefault="0048778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2024</w:t>
            </w:r>
            <w:r w:rsidR="00D96407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  <w:p w:rsidR="00D96407" w:rsidRPr="00D62B13" w:rsidRDefault="0048778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2025</w:t>
            </w:r>
            <w:r w:rsidR="00D96407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  <w:tc>
          <w:tcPr>
            <w:tcW w:w="212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C93854">
        <w:trPr>
          <w:trHeight w:val="360"/>
        </w:trPr>
        <w:tc>
          <w:tcPr>
            <w:tcW w:w="1474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93854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«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Благоустройство территории Троицкого сельсовета».</w:t>
            </w:r>
          </w:p>
        </w:tc>
      </w:tr>
      <w:tr w:rsidR="00BC3F49" w:rsidRPr="00D62B13" w:rsidTr="00C93854">
        <w:trPr>
          <w:trHeight w:val="252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Задача1 Обеспечение содержания и ремонта уличного освещения.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3B4778">
            <w:pPr>
              <w:tabs>
                <w:tab w:val="left" w:pos="1311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05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75539B" w:rsidRDefault="00BC3F49" w:rsidP="005E2782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75539B" w:rsidRDefault="00487780" w:rsidP="00642E1A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750,0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75539B" w:rsidRDefault="00487780" w:rsidP="00642E1A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760,0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75539B" w:rsidRDefault="00487780" w:rsidP="00642E1A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700,0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75539B" w:rsidRDefault="00487780" w:rsidP="00642E1A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2210,0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36205" w:rsidP="00B3620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Эл.энергия ;</w:t>
            </w:r>
            <w:r w:rsidR="00BC3F4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Замена, пришедших в негодность  ламп уличного освещения, соответствие  ГОСТу освещенность улиц</w:t>
            </w:r>
          </w:p>
        </w:tc>
      </w:tr>
      <w:tr w:rsidR="00BC3F49" w:rsidRPr="00D62B13" w:rsidTr="00C93854">
        <w:trPr>
          <w:trHeight w:val="285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0A76F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A835A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A835A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A835A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A835A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A835A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C93854">
        <w:trPr>
          <w:trHeight w:val="1554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0A76F8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Задача 2 Организация сбора и вывоза бытовых отходов и мусора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0A76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6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87780" w:rsidP="00BE2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35415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Ликвидация несанкционированных свалок</w:t>
            </w:r>
          </w:p>
        </w:tc>
      </w:tr>
      <w:tr w:rsidR="00BC3F49" w:rsidRPr="00D62B13" w:rsidTr="00C93854">
        <w:trPr>
          <w:trHeight w:val="30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 3 Обеспечение и содержание мест захоронения.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8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87780" w:rsidP="00BE2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87780" w:rsidP="004A7F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Проведение дератизации кладбищ </w:t>
            </w:r>
          </w:p>
        </w:tc>
      </w:tr>
      <w:tr w:rsidR="00BC3F49" w:rsidRPr="00D62B13" w:rsidTr="00C93854">
        <w:trPr>
          <w:trHeight w:val="30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 4. Обеспечение прочих мероприятий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0A76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9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B3620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87780" w:rsidP="00BE2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0C74CA">
              <w:rPr>
                <w:rFonts w:ascii="Times New Roman" w:hAnsi="Times New Roman"/>
                <w:sz w:val="24"/>
                <w:szCs w:val="24"/>
              </w:rPr>
              <w:t>99,3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4A7F2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103,5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724EEF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0C74CA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412,8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74279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объекта водоснабжения населения и социальной сферы</w:t>
            </w:r>
          </w:p>
        </w:tc>
      </w:tr>
      <w:tr w:rsidR="003B4778" w:rsidRPr="00D62B13" w:rsidTr="00C93854">
        <w:trPr>
          <w:trHeight w:val="16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7A7047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Задача </w:t>
            </w:r>
            <w:r w:rsidR="007A7047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 Обеспечение прочих мероприятий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0130077490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0704B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4B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Грант по </w:t>
            </w:r>
            <w:r w:rsidR="000704B2" w:rsidRPr="000704B2">
              <w:rPr>
                <w:rFonts w:ascii="Times New Roman" w:hAnsi="Times New Roman"/>
                <w:sz w:val="24"/>
                <w:szCs w:val="24"/>
              </w:rPr>
              <w:t>обустройству</w:t>
            </w:r>
            <w:r w:rsidR="000704B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704B2" w:rsidRPr="000704B2">
              <w:rPr>
                <w:rFonts w:ascii="Times New Roman" w:hAnsi="Times New Roman"/>
                <w:sz w:val="24"/>
                <w:szCs w:val="24"/>
              </w:rPr>
              <w:t>детской площадки</w:t>
            </w:r>
            <w:r w:rsidR="000704B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704B2" w:rsidRPr="000704B2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>«Детский уголок»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704B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п.Лужки</w:t>
            </w:r>
          </w:p>
        </w:tc>
      </w:tr>
      <w:tr w:rsidR="0074279C" w:rsidRPr="00D62B13" w:rsidTr="00C93854">
        <w:trPr>
          <w:trHeight w:val="16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74279C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Задача 8. Обеспечение прочих мероприятий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74279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</w:t>
            </w:r>
            <w:r w:rsidRPr="00D62B13">
              <w:rPr>
                <w:rFonts w:ascii="Times New Roman" w:hAnsi="Times New Roman"/>
                <w:sz w:val="24"/>
                <w:szCs w:val="24"/>
                <w:lang w:val="en-US"/>
              </w:rPr>
              <w:t>S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7490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487780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83,0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535FCE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535FCE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535FCE" w:rsidP="0005330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87780">
              <w:rPr>
                <w:rFonts w:ascii="Times New Roman" w:hAnsi="Times New Roman"/>
                <w:sz w:val="24"/>
                <w:szCs w:val="24"/>
                <w:lang w:eastAsia="ru-RU"/>
              </w:rPr>
              <w:t>203,0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9B6F5A" w:rsidRDefault="007A7047" w:rsidP="000704B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B6F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Софинансирование местного бюджета на </w:t>
            </w:r>
            <w:r w:rsidR="000704B2" w:rsidRPr="009B6F5A">
              <w:rPr>
                <w:rFonts w:ascii="Times New Roman" w:hAnsi="Times New Roman"/>
                <w:sz w:val="24"/>
                <w:szCs w:val="24"/>
              </w:rPr>
              <w:t xml:space="preserve">обустройство детской площадки </w:t>
            </w:r>
            <w:r w:rsidR="000704B2" w:rsidRPr="009B6F5A">
              <w:rPr>
                <w:rFonts w:ascii="Times New Roman" w:hAnsi="Times New Roman"/>
                <w:sz w:val="24"/>
                <w:szCs w:val="24"/>
                <w:u w:val="single"/>
              </w:rPr>
              <w:t>«Детский уголок»</w:t>
            </w:r>
            <w:r w:rsidR="000704B2" w:rsidRPr="009B6F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в п.Лужки</w:t>
            </w:r>
          </w:p>
        </w:tc>
      </w:tr>
      <w:tr w:rsidR="0074279C" w:rsidRPr="00D62B13" w:rsidTr="00C93854">
        <w:trPr>
          <w:gridAfter w:val="1"/>
          <w:wAfter w:w="16" w:type="dxa"/>
          <w:trHeight w:val="30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75539B" w:rsidRDefault="0074279C" w:rsidP="003B4778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75539B" w:rsidRDefault="00487780" w:rsidP="00642E1A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11</w:t>
            </w:r>
            <w:r w:rsidR="000C74CA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63,3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75539B" w:rsidRDefault="00487780" w:rsidP="00642E1A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954,5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75539B" w:rsidRDefault="00487780" w:rsidP="00642E1A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786,0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75539B" w:rsidRDefault="00487780" w:rsidP="00FC5724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0C74CA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904,0</w:t>
            </w:r>
          </w:p>
        </w:tc>
        <w:tc>
          <w:tcPr>
            <w:tcW w:w="2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79C" w:rsidRPr="00D62B13" w:rsidRDefault="0074279C">
            <w:pPr>
              <w:spacing w:before="0" w:beforeAutospacing="0" w:after="0" w:afterAutospacing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DF536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536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№6 </w:t>
      </w: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 муниципальной программе</w:t>
      </w: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8D5B65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6E2839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«Отдельные мероприятия  Троицкого сельсовета»  муниципальной программы «Жизнеобеспечение территории Троицкого сельсовета».</w:t>
      </w:r>
    </w:p>
    <w:p w:rsidR="00BC3F49" w:rsidRPr="00D62B13" w:rsidRDefault="00BC3F49" w:rsidP="000A199E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2.Основные разделы</w:t>
      </w:r>
      <w:r w:rsidR="006E2839">
        <w:rPr>
          <w:rFonts w:ascii="Times New Roman" w:hAnsi="Times New Roman"/>
          <w:sz w:val="24"/>
          <w:szCs w:val="24"/>
        </w:rPr>
        <w:t xml:space="preserve"> отдельных мероприятий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0A199E">
      <w:pPr>
        <w:ind w:firstLine="851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2.1. Постановка проблемы и обоснование необходимости </w:t>
      </w:r>
      <w:r w:rsidR="002C0BE6">
        <w:rPr>
          <w:rFonts w:ascii="Times New Roman" w:hAnsi="Times New Roman"/>
          <w:sz w:val="24"/>
          <w:szCs w:val="24"/>
        </w:rPr>
        <w:t>разработки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Площадь земель муниципального образования составляет 185057,8 га в том числе 5,4% (10020,0) из них земли сельскохозяйственного назначения; земли поселений составляют 0,2 (377,0)га ,  земли лесного фонда-  94,4% (174594,8) га.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Финансовые затраты требуются на осуществление контроля за использованием земель на территории сельсовета: за использованием земель по целевому назначению; за соблюдением порядка, исключающего самовольное занятие земельных участков или использование их без правоустанавливающих и правоудостоверяющих документов; своевременное проведение инвентаризации земельных участков с целью выявления неучтенных участков и потенциальных плательщиков местных налогов; за соблюдением обязательных мероприятий по улучшению земель.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Необходимо осуществление финансового контроля за использованием бюджета сельсовета, в порядке, установленном законодательством Российской Федерации и правовыми актами проведение экспертизы правовых актов и их проектов на предмет соответствия их бюджетному законодательству; проведение внешней оценки годовых отчетов об исполнении бюджета; проведение проверок или ревизий деятельности организаций, использующих средства бюджета сельсовета.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Aparajita" w:hAnsi="Aparajita" w:cs="Aparajita"/>
          <w:sz w:val="24"/>
          <w:szCs w:val="24"/>
        </w:rPr>
      </w:pPr>
      <w:r w:rsidRPr="00D62B13">
        <w:rPr>
          <w:rFonts w:ascii="Times New Roman" w:hAnsi="Times New Roman" w:cs="Aparajita"/>
          <w:sz w:val="24"/>
          <w:szCs w:val="24"/>
        </w:rPr>
        <w:t>Необходимпрограммноцелевойподходкрешениюпроблемвобластиархитектурыиградостроительства</w:t>
      </w:r>
      <w:r w:rsidRPr="00D62B13">
        <w:rPr>
          <w:rFonts w:ascii="Aparajita" w:hAnsi="Aparajita" w:cs="Aparajita"/>
          <w:sz w:val="24"/>
          <w:szCs w:val="24"/>
        </w:rPr>
        <w:t xml:space="preserve">, </w:t>
      </w:r>
      <w:r w:rsidRPr="00D62B13">
        <w:rPr>
          <w:rFonts w:ascii="Times New Roman" w:hAnsi="Times New Roman" w:cs="Aparajita"/>
          <w:sz w:val="24"/>
          <w:szCs w:val="24"/>
        </w:rPr>
        <w:t>определяющихосновныенаправлениясоциально</w:t>
      </w:r>
      <w:r w:rsidRPr="00D62B13">
        <w:rPr>
          <w:rFonts w:ascii="Aparajita" w:hAnsi="Aparajita" w:cs="Aparajita"/>
          <w:sz w:val="24"/>
          <w:szCs w:val="24"/>
        </w:rPr>
        <w:t>-</w:t>
      </w:r>
      <w:r w:rsidRPr="00D62B13">
        <w:rPr>
          <w:rFonts w:ascii="Times New Roman" w:hAnsi="Times New Roman" w:cs="Aparajita"/>
          <w:sz w:val="24"/>
          <w:szCs w:val="24"/>
        </w:rPr>
        <w:t>экономическогоиградостроительногоразвитиятерриториисельсовета</w:t>
      </w:r>
      <w:r w:rsidRPr="00D62B13">
        <w:rPr>
          <w:rFonts w:ascii="Aparajita" w:hAnsi="Aparajita" w:cs="Aparajita"/>
          <w:sz w:val="24"/>
          <w:szCs w:val="24"/>
        </w:rPr>
        <w:t xml:space="preserve">, </w:t>
      </w:r>
      <w:r w:rsidRPr="00D62B13">
        <w:rPr>
          <w:rFonts w:ascii="Times New Roman" w:hAnsi="Times New Roman" w:cs="Aparajita"/>
          <w:sz w:val="24"/>
          <w:szCs w:val="24"/>
        </w:rPr>
        <w:t>охраны</w:t>
      </w:r>
      <w:r w:rsidR="0007652A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</w:t>
      </w:r>
      <w:r w:rsidR="0007652A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использования</w:t>
      </w:r>
      <w:r w:rsidR="0007652A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его</w:t>
      </w:r>
      <w:r w:rsidR="0007652A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культурного</w:t>
      </w:r>
      <w:r w:rsidR="0007652A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наследия</w:t>
      </w:r>
      <w:r w:rsidRPr="00D62B13">
        <w:rPr>
          <w:rFonts w:ascii="Aparajita" w:hAnsi="Aparajita" w:cs="Aparajita"/>
          <w:sz w:val="24"/>
          <w:szCs w:val="24"/>
        </w:rPr>
        <w:t xml:space="preserve">, </w:t>
      </w:r>
      <w:r w:rsidRPr="00D62B13">
        <w:rPr>
          <w:rFonts w:ascii="Times New Roman" w:hAnsi="Times New Roman" w:cs="Aparajita"/>
          <w:sz w:val="24"/>
          <w:szCs w:val="24"/>
        </w:rPr>
        <w:t>окружающей</w:t>
      </w:r>
      <w:r w:rsidR="0007652A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среды</w:t>
      </w:r>
      <w:r w:rsidR="0007652A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</w:t>
      </w:r>
      <w:r w:rsidR="0007652A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природных</w:t>
      </w:r>
      <w:r w:rsidR="0007652A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ресурсов</w:t>
      </w:r>
      <w:r w:rsidRPr="00D62B13">
        <w:rPr>
          <w:rFonts w:ascii="Aparajita" w:hAnsi="Aparajita" w:cs="Aparajita"/>
          <w:sz w:val="24"/>
          <w:szCs w:val="24"/>
        </w:rPr>
        <w:t>.</w:t>
      </w:r>
    </w:p>
    <w:p w:rsidR="00BC3F49" w:rsidRPr="00D62B13" w:rsidRDefault="00BC3F49" w:rsidP="00390415">
      <w:pPr>
        <w:pStyle w:val="ad"/>
        <w:ind w:firstLine="709"/>
        <w:jc w:val="both"/>
      </w:pPr>
      <w:r w:rsidRPr="00D62B13">
        <w:t xml:space="preserve">В целях противодействия экстремизму и терроризму необходимо обеспечить безопасность граждан и антитеррористической защищенности потенциальных объектов террористических посягательств, в том числе критически важных объектов инфраструктуры и жизнеобеспечения, а также мест массового пребывания людей; </w:t>
      </w:r>
    </w:p>
    <w:p w:rsidR="00BC3F49" w:rsidRPr="00D62B13" w:rsidRDefault="00BC3F49" w:rsidP="000A199E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2.2.Основная цель, задачи, этапы</w:t>
      </w:r>
      <w:r w:rsidR="002C0BE6">
        <w:rPr>
          <w:rFonts w:ascii="Times New Roman" w:hAnsi="Times New Roman"/>
          <w:sz w:val="24"/>
          <w:szCs w:val="24"/>
        </w:rPr>
        <w:t xml:space="preserve"> и сроки выполнения</w:t>
      </w:r>
      <w:r w:rsidRPr="00D62B13">
        <w:rPr>
          <w:rFonts w:ascii="Times New Roman" w:hAnsi="Times New Roman"/>
          <w:sz w:val="24"/>
          <w:szCs w:val="24"/>
        </w:rPr>
        <w:t>, целевые индикаторы.</w:t>
      </w:r>
    </w:p>
    <w:p w:rsidR="00BC3F49" w:rsidRPr="00D62B13" w:rsidRDefault="002C0BE6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Основная цель </w:t>
      </w:r>
      <w:r w:rsidR="00BC3F49" w:rsidRPr="00D62B13">
        <w:rPr>
          <w:rFonts w:ascii="Times New Roman" w:hAnsi="Times New Roman"/>
          <w:sz w:val="24"/>
          <w:szCs w:val="24"/>
        </w:rPr>
        <w:t xml:space="preserve"> - создание условий по обеспечению полномочий по земельному и финансовому контролю, по проведению технической инвентаризации и межевания земельных участков.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поставленной цели обеспечит проведение земельного и финансового контроля, проведение технической инвентаризации и межевания земельных участков.</w:t>
      </w:r>
    </w:p>
    <w:p w:rsidR="00BC3F49" w:rsidRPr="00D62B13" w:rsidRDefault="00BC3F49" w:rsidP="000A199E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2.3. </w:t>
      </w:r>
      <w:r w:rsidR="002C0BE6">
        <w:rPr>
          <w:rFonts w:ascii="Times New Roman" w:hAnsi="Times New Roman"/>
          <w:sz w:val="24"/>
          <w:szCs w:val="24"/>
        </w:rPr>
        <w:t>Механизм реализации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Реализация осуществляется в соответствии с действующими нормативно-правовыми актами Троицкого сельсовета, определяющими механизм реализации муниципальных программ.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 xml:space="preserve">Для обеспечения мониторинга и анализа хода реализации </w:t>
      </w:r>
      <w:r w:rsidR="006E2839">
        <w:rPr>
          <w:rFonts w:ascii="Times New Roman" w:hAnsi="Times New Roman"/>
          <w:sz w:val="24"/>
          <w:szCs w:val="24"/>
        </w:rPr>
        <w:t xml:space="preserve">отдельных мероприятий </w:t>
      </w:r>
      <w:r w:rsidRPr="00D62B13">
        <w:rPr>
          <w:rFonts w:ascii="Times New Roman" w:hAnsi="Times New Roman"/>
          <w:sz w:val="24"/>
          <w:szCs w:val="24"/>
        </w:rPr>
        <w:t>бухгалтерия сельсовета организует ведение ежеквартальной отчетности, готовит годовой отчет.</w:t>
      </w:r>
    </w:p>
    <w:p w:rsidR="00BC3F49" w:rsidRPr="00D62B13" w:rsidRDefault="00BC3F49" w:rsidP="000A199E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2.4. Управление и контроль за ходом ее реализации.</w:t>
      </w:r>
    </w:p>
    <w:p w:rsidR="00BC3F49" w:rsidRPr="00D62B13" w:rsidRDefault="00BC3F49" w:rsidP="009D3CA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Управление реализацией осуществляет администрация Троицкого сельсовета.</w:t>
      </w:r>
    </w:p>
    <w:p w:rsidR="00BC3F49" w:rsidRPr="00D62B13" w:rsidRDefault="00BC3F49" w:rsidP="002C0BE6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2.5.Оценка социально-экономической эффективности.</w:t>
      </w:r>
    </w:p>
    <w:p w:rsidR="00BC3F49" w:rsidRPr="00D62B13" w:rsidRDefault="00BC3F49" w:rsidP="009D3CA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Реализация </w:t>
      </w:r>
      <w:r w:rsidR="006E2839">
        <w:rPr>
          <w:rFonts w:ascii="Times New Roman" w:hAnsi="Times New Roman"/>
          <w:sz w:val="24"/>
          <w:szCs w:val="24"/>
        </w:rPr>
        <w:t>отдельных мероприятий</w:t>
      </w:r>
      <w:r w:rsidRPr="00D62B13">
        <w:rPr>
          <w:rFonts w:ascii="Times New Roman" w:hAnsi="Times New Roman"/>
          <w:sz w:val="24"/>
          <w:szCs w:val="24"/>
        </w:rPr>
        <w:t xml:space="preserve"> позволит усилить контроль за использованием бюджетных средств, за использованием земель по целевому назначению, обеспечит проведение при необходимости технической инвентаризации и межевания земельных участков.</w:t>
      </w:r>
    </w:p>
    <w:p w:rsidR="00BC3F49" w:rsidRPr="00D62B13" w:rsidRDefault="00BC3F49" w:rsidP="000A199E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</w:t>
      </w:r>
      <w:r w:rsidR="002C0BE6">
        <w:rPr>
          <w:rFonts w:ascii="Times New Roman" w:hAnsi="Times New Roman"/>
          <w:sz w:val="24"/>
          <w:szCs w:val="24"/>
        </w:rPr>
        <w:t>.6. Мероприятия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0A199E">
      <w:pPr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2.7. Обоснование финансовых, материальных и трудовых затрат (ресурсное обеспечение </w:t>
      </w:r>
      <w:r w:rsidR="00417994">
        <w:rPr>
          <w:rFonts w:ascii="Times New Roman" w:hAnsi="Times New Roman"/>
          <w:sz w:val="24"/>
          <w:szCs w:val="24"/>
        </w:rPr>
        <w:t>отдельных мероприятий</w:t>
      </w:r>
      <w:r w:rsidRPr="00D62B13">
        <w:rPr>
          <w:rFonts w:ascii="Times New Roman" w:hAnsi="Times New Roman"/>
          <w:sz w:val="24"/>
          <w:szCs w:val="24"/>
        </w:rPr>
        <w:t>) с указанием источников  финансирования.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будет осуществляться за счет бюджета Троицкого сельсовета, а также целевых поступлений в местный бюджет.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При реализации </w:t>
      </w:r>
      <w:r w:rsidR="001E60FD">
        <w:rPr>
          <w:rFonts w:ascii="Times New Roman" w:hAnsi="Times New Roman"/>
          <w:sz w:val="24"/>
          <w:szCs w:val="24"/>
        </w:rPr>
        <w:t>отдельных</w:t>
      </w:r>
      <w:r w:rsidRPr="00D62B13">
        <w:rPr>
          <w:rFonts w:ascii="Times New Roman" w:hAnsi="Times New Roman"/>
          <w:sz w:val="24"/>
          <w:szCs w:val="24"/>
        </w:rPr>
        <w:t xml:space="preserve"> мероприятий будет использоваться материальная база муниципальных учреждений, а также (по договоренности) и иных учреждений расположенных на территории сельсовета.</w:t>
      </w:r>
    </w:p>
    <w:p w:rsidR="00BC3F49" w:rsidRPr="00D62B13" w:rsidRDefault="00BC3F49" w:rsidP="008D5B65">
      <w:pPr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D5B65">
      <w:pPr>
        <w:spacing w:after="0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№1 </w:t>
      </w: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к   </w:t>
      </w: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«Отдельны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мероприятия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8D5B65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целевых индикаторов «Отдельные мероприятия  Троицкого сельсовета»  муниципальной программы «Жизнеобеспечение территории Троицкого сельсовета»</w:t>
      </w:r>
    </w:p>
    <w:p w:rsidR="00BC3F49" w:rsidRPr="00D62B13" w:rsidRDefault="00BC3F49" w:rsidP="008D5B65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tbl>
      <w:tblPr>
        <w:tblW w:w="14745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811"/>
        <w:gridCol w:w="2594"/>
        <w:gridCol w:w="1395"/>
        <w:gridCol w:w="1620"/>
        <w:gridCol w:w="1805"/>
        <w:gridCol w:w="1701"/>
        <w:gridCol w:w="1559"/>
        <w:gridCol w:w="1418"/>
        <w:gridCol w:w="1842"/>
      </w:tblGrid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Отчетный финансовый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Очередной финансовый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Первый год планового периода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Второй год планового периода</w:t>
            </w:r>
          </w:p>
        </w:tc>
      </w:tr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93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417994" w:rsidP="0041799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</w:t>
            </w:r>
            <w:r w:rsidR="00BC3F49"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: </w:t>
            </w:r>
            <w:r w:rsidR="00BC3F49" w:rsidRPr="00D62B13">
              <w:rPr>
                <w:rFonts w:ascii="Times New Roman" w:hAnsi="Times New Roman" w:cs="Times New Roman"/>
                <w:sz w:val="24"/>
                <w:szCs w:val="24"/>
              </w:rPr>
              <w:t>Создание условий по обеспечению полномочий по земельному и финансовому контролю, по проведению технической инвентаризации и межевания земельных участков.</w:t>
            </w:r>
          </w:p>
        </w:tc>
      </w:tr>
      <w:tr w:rsidR="00BC3F49" w:rsidRPr="00D62B13" w:rsidTr="00DF24DB">
        <w:trPr>
          <w:cantSplit/>
          <w:trHeight w:val="36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1.Доля выявленных нарушений исполнения законодательства о земле.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Целевой индикатор 2.  </w:t>
            </w:r>
          </w:p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проведенных проверок.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Акт проверки.</w:t>
            </w:r>
          </w:p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1.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1.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1.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1.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1.</w:t>
            </w:r>
          </w:p>
        </w:tc>
      </w:tr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3. Количество</w:t>
            </w:r>
          </w:p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помещений, земельных участков, юридически оформленных.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1.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3.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3.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 3.</w:t>
            </w:r>
          </w:p>
        </w:tc>
      </w:tr>
    </w:tbl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90415" w:rsidRDefault="00390415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№2 </w:t>
      </w: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к </w:t>
      </w: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«Отдельны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мероприятия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Троицкого  сельсовета»</w:t>
      </w:r>
    </w:p>
    <w:p w:rsidR="00BC3F49" w:rsidRPr="00D62B13" w:rsidRDefault="00BC3F49" w:rsidP="008D5B65">
      <w:pPr>
        <w:jc w:val="right"/>
        <w:outlineLvl w:val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D5B65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мероприятий «Отдельные мероприятия  Троицкого сельсовета»  муниципальной программы «Жизнеобеспечение территории Троицкого сельсовета»</w:t>
      </w:r>
    </w:p>
    <w:tbl>
      <w:tblPr>
        <w:tblW w:w="14519" w:type="dxa"/>
        <w:tblLayout w:type="fixed"/>
        <w:tblLook w:val="00A0"/>
      </w:tblPr>
      <w:tblGrid>
        <w:gridCol w:w="2265"/>
        <w:gridCol w:w="962"/>
        <w:gridCol w:w="851"/>
        <w:gridCol w:w="141"/>
        <w:gridCol w:w="709"/>
        <w:gridCol w:w="1303"/>
        <w:gridCol w:w="114"/>
        <w:gridCol w:w="709"/>
        <w:gridCol w:w="993"/>
        <w:gridCol w:w="992"/>
        <w:gridCol w:w="1351"/>
        <w:gridCol w:w="1059"/>
        <w:gridCol w:w="977"/>
        <w:gridCol w:w="2093"/>
      </w:tblGrid>
      <w:tr w:rsidR="00BC3F49" w:rsidRPr="00D62B13" w:rsidTr="00E63756">
        <w:trPr>
          <w:trHeight w:val="685"/>
        </w:trPr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B2267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Наименование  </w:t>
            </w:r>
            <w:r w:rsidR="00B22670">
              <w:rPr>
                <w:rFonts w:ascii="Times New Roman" w:hAnsi="Times New Roman"/>
                <w:sz w:val="24"/>
                <w:szCs w:val="24"/>
                <w:lang w:eastAsia="ru-RU"/>
              </w:rPr>
              <w:t>отдельных мероприятий</w:t>
            </w:r>
          </w:p>
        </w:tc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</w:p>
        </w:tc>
        <w:tc>
          <w:tcPr>
            <w:tcW w:w="382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53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C3F49" w:rsidRPr="00D62B13" w:rsidTr="00E63756">
        <w:trPr>
          <w:trHeight w:val="1374"/>
        </w:trPr>
        <w:tc>
          <w:tcPr>
            <w:tcW w:w="2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РзПр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ЦСР</w:t>
            </w:r>
          </w:p>
          <w:p w:rsidR="00BC3F49" w:rsidRPr="00D62B13" w:rsidRDefault="00BC3F49" w:rsidP="008222E3">
            <w:pPr>
              <w:autoSpaceDE w:val="0"/>
              <w:autoSpaceDN w:val="0"/>
              <w:adjustRightInd w:val="0"/>
              <w:spacing w:after="0"/>
              <w:ind w:left="978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Перечень мероприятий подпрограммы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Финансовый текущий год</w:t>
            </w:r>
          </w:p>
          <w:p w:rsidR="000F0FEF" w:rsidRPr="00D62B13" w:rsidRDefault="000F0FEF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  <w:p w:rsidR="000F0FEF" w:rsidRPr="00D62B13" w:rsidRDefault="0048778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2023</w:t>
            </w:r>
            <w:r w:rsidR="000F0FEF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  <w:p w:rsidR="000F0FEF" w:rsidRPr="00D62B13" w:rsidRDefault="0048778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2024</w:t>
            </w:r>
            <w:r w:rsidR="000F0FEF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  <w:p w:rsidR="000F0FEF" w:rsidRPr="00D62B13" w:rsidRDefault="0048778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2025</w:t>
            </w:r>
            <w:r w:rsidR="000F0FEF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  <w:tc>
          <w:tcPr>
            <w:tcW w:w="20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65"/>
        </w:trPr>
        <w:tc>
          <w:tcPr>
            <w:tcW w:w="1451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4E721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Прочие меропри</w:t>
            </w:r>
            <w:r w:rsidR="00487780">
              <w:rPr>
                <w:rFonts w:ascii="Times New Roman" w:hAnsi="Times New Roman"/>
                <w:sz w:val="24"/>
                <w:szCs w:val="24"/>
              </w:rPr>
              <w:t>ятия Троицкого сельсовета на 2023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-20</w:t>
            </w:r>
            <w:r w:rsidR="00487780">
              <w:rPr>
                <w:rFonts w:ascii="Times New Roman" w:hAnsi="Times New Roman"/>
                <w:sz w:val="24"/>
                <w:szCs w:val="24"/>
              </w:rPr>
              <w:t>25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годы»</w:t>
            </w:r>
          </w:p>
        </w:tc>
      </w:tr>
      <w:tr w:rsidR="00BC3F49" w:rsidRPr="00D62B13" w:rsidTr="00E63756">
        <w:trPr>
          <w:trHeight w:val="365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D62B13" w:rsidRDefault="00BC3F49" w:rsidP="00684BE8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 1 Мероприятия в области архитектуры и градостроительства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0412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0190010</w:t>
            </w:r>
            <w:r w:rsidR="007A6B33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724EEF" w:rsidP="007A6B3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684BE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52B2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52B2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724EEF" w:rsidP="00C52B2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100% обеспечение претензионно- исковых мероприятий.</w:t>
            </w:r>
          </w:p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7A6B3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7A6B33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Мероприятия в области противодействия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проявлениям терроризма и экстремизма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E63756">
            <w:pPr>
              <w:spacing w:after="0"/>
              <w:ind w:right="-364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</w:t>
            </w:r>
            <w:r w:rsidR="00E63756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14</w:t>
            </w:r>
            <w:r w:rsidR="007A6B33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52B2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6048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BC3F4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0002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Исключить проявления терроризма и экстремизма на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территории Троицкого сельсовета </w:t>
            </w:r>
          </w:p>
        </w:tc>
      </w:tr>
      <w:tr w:rsidR="00BC3F49" w:rsidRPr="00D62B13" w:rsidTr="00E63756">
        <w:trPr>
          <w:trHeight w:val="2202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Задача 4 Обеспечение проведения технической инвентаризации и межевания земельных участков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</w:t>
            </w:r>
            <w:r w:rsidR="00E63756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15</w:t>
            </w:r>
            <w:r w:rsidR="007A6B33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0C74CA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  <w:r w:rsidR="0043481C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4E721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0C74CA" w:rsidP="00CA180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114,0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Юридическое оформление зданий, стоящих на балансе сельсовета, земельных участков под зданиями и площадками ТБО.</w:t>
            </w: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 1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195FE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0C74CA" w:rsidP="0099747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55,0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99747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31,0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4E721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0C74CA" w:rsidP="00195FE4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117,0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n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8D5B6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D5B6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D5B65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8D5B65">
      <w:pPr>
        <w:tabs>
          <w:tab w:val="left" w:pos="6690"/>
        </w:tabs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ab/>
      </w:r>
    </w:p>
    <w:sectPr w:rsidR="00BC3F49" w:rsidRPr="00D62B13" w:rsidSect="00D62B13">
      <w:pgSz w:w="16838" w:h="11906" w:orient="landscape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5C8D" w:rsidRDefault="009C5C8D" w:rsidP="003A1FE6">
      <w:pPr>
        <w:spacing w:before="0" w:after="0"/>
      </w:pPr>
      <w:r>
        <w:separator/>
      </w:r>
    </w:p>
  </w:endnote>
  <w:endnote w:type="continuationSeparator" w:id="0">
    <w:p w:rsidR="009C5C8D" w:rsidRDefault="009C5C8D" w:rsidP="003A1FE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parajita">
    <w:altName w:val="Arial"/>
    <w:charset w:val="00"/>
    <w:family w:val="swiss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5C8D" w:rsidRDefault="009C5C8D" w:rsidP="003A1FE6">
      <w:pPr>
        <w:spacing w:before="0" w:after="0"/>
      </w:pPr>
      <w:r>
        <w:separator/>
      </w:r>
    </w:p>
  </w:footnote>
  <w:footnote w:type="continuationSeparator" w:id="0">
    <w:p w:rsidR="009C5C8D" w:rsidRDefault="009C5C8D" w:rsidP="003A1FE6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B5C0E"/>
    <w:multiLevelType w:val="multilevel"/>
    <w:tmpl w:val="CF90745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5112A53"/>
    <w:multiLevelType w:val="hybridMultilevel"/>
    <w:tmpl w:val="CF90745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30986FC9"/>
    <w:multiLevelType w:val="hybridMultilevel"/>
    <w:tmpl w:val="48EA85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6A24CAC"/>
    <w:multiLevelType w:val="hybridMultilevel"/>
    <w:tmpl w:val="C73CEC24"/>
    <w:lvl w:ilvl="0" w:tplc="0419000F">
      <w:start w:val="7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5C2A0EA4"/>
    <w:multiLevelType w:val="hybridMultilevel"/>
    <w:tmpl w:val="AA6445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1F12E42"/>
    <w:multiLevelType w:val="hybridMultilevel"/>
    <w:tmpl w:val="8CD66890"/>
    <w:lvl w:ilvl="0" w:tplc="A85AEEB8">
      <w:start w:val="9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758B2FBC"/>
    <w:multiLevelType w:val="hybridMultilevel"/>
    <w:tmpl w:val="81D0963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0"/>
  </w:num>
  <w:num w:numId="5">
    <w:abstractNumId w:val="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078C"/>
    <w:rsid w:val="00000229"/>
    <w:rsid w:val="00000C17"/>
    <w:rsid w:val="00004B90"/>
    <w:rsid w:val="000059A7"/>
    <w:rsid w:val="00006506"/>
    <w:rsid w:val="00011542"/>
    <w:rsid w:val="00022CED"/>
    <w:rsid w:val="00023D3E"/>
    <w:rsid w:val="000402B3"/>
    <w:rsid w:val="0004299B"/>
    <w:rsid w:val="00053196"/>
    <w:rsid w:val="00053303"/>
    <w:rsid w:val="000533B9"/>
    <w:rsid w:val="00053E3C"/>
    <w:rsid w:val="00055EF3"/>
    <w:rsid w:val="00060168"/>
    <w:rsid w:val="00066815"/>
    <w:rsid w:val="000704B2"/>
    <w:rsid w:val="0007652A"/>
    <w:rsid w:val="00081438"/>
    <w:rsid w:val="00086219"/>
    <w:rsid w:val="00093160"/>
    <w:rsid w:val="000A199E"/>
    <w:rsid w:val="000A2286"/>
    <w:rsid w:val="000A364F"/>
    <w:rsid w:val="000A3CD3"/>
    <w:rsid w:val="000A591A"/>
    <w:rsid w:val="000A6D96"/>
    <w:rsid w:val="000A76F8"/>
    <w:rsid w:val="000B5F28"/>
    <w:rsid w:val="000C3965"/>
    <w:rsid w:val="000C74CA"/>
    <w:rsid w:val="000D27EE"/>
    <w:rsid w:val="000D47C4"/>
    <w:rsid w:val="000D53D9"/>
    <w:rsid w:val="000E24E6"/>
    <w:rsid w:val="000E3D20"/>
    <w:rsid w:val="000F0FEF"/>
    <w:rsid w:val="000F24B9"/>
    <w:rsid w:val="001049C6"/>
    <w:rsid w:val="00105142"/>
    <w:rsid w:val="0010544A"/>
    <w:rsid w:val="00121D41"/>
    <w:rsid w:val="001226D4"/>
    <w:rsid w:val="00122844"/>
    <w:rsid w:val="00123431"/>
    <w:rsid w:val="00124D59"/>
    <w:rsid w:val="00126434"/>
    <w:rsid w:val="001267AF"/>
    <w:rsid w:val="00127F8C"/>
    <w:rsid w:val="00130FEB"/>
    <w:rsid w:val="00143E8C"/>
    <w:rsid w:val="0014571E"/>
    <w:rsid w:val="00145F2D"/>
    <w:rsid w:val="00151DB4"/>
    <w:rsid w:val="00166080"/>
    <w:rsid w:val="00180CBE"/>
    <w:rsid w:val="0019528F"/>
    <w:rsid w:val="00195FE4"/>
    <w:rsid w:val="001A2A43"/>
    <w:rsid w:val="001A6C99"/>
    <w:rsid w:val="001B4E1E"/>
    <w:rsid w:val="001B7E05"/>
    <w:rsid w:val="001C415F"/>
    <w:rsid w:val="001C4670"/>
    <w:rsid w:val="001C4AB7"/>
    <w:rsid w:val="001C7A86"/>
    <w:rsid w:val="001D2695"/>
    <w:rsid w:val="001D2E4A"/>
    <w:rsid w:val="001D6723"/>
    <w:rsid w:val="001E1559"/>
    <w:rsid w:val="001E1A41"/>
    <w:rsid w:val="001E60FD"/>
    <w:rsid w:val="001E6F79"/>
    <w:rsid w:val="001F197D"/>
    <w:rsid w:val="001F1D5C"/>
    <w:rsid w:val="001F5E66"/>
    <w:rsid w:val="00211A4A"/>
    <w:rsid w:val="0021255F"/>
    <w:rsid w:val="00215856"/>
    <w:rsid w:val="00216EEB"/>
    <w:rsid w:val="002175DE"/>
    <w:rsid w:val="0022789A"/>
    <w:rsid w:val="00233CBE"/>
    <w:rsid w:val="002361BA"/>
    <w:rsid w:val="0024075F"/>
    <w:rsid w:val="002441A7"/>
    <w:rsid w:val="00246E12"/>
    <w:rsid w:val="00255CD7"/>
    <w:rsid w:val="00272A52"/>
    <w:rsid w:val="00274B41"/>
    <w:rsid w:val="0028302A"/>
    <w:rsid w:val="00283279"/>
    <w:rsid w:val="002851F3"/>
    <w:rsid w:val="00286013"/>
    <w:rsid w:val="00290DF8"/>
    <w:rsid w:val="00291310"/>
    <w:rsid w:val="0029131D"/>
    <w:rsid w:val="00292597"/>
    <w:rsid w:val="00297CFA"/>
    <w:rsid w:val="002A1A87"/>
    <w:rsid w:val="002A43D7"/>
    <w:rsid w:val="002A5C81"/>
    <w:rsid w:val="002A64D7"/>
    <w:rsid w:val="002C0BE6"/>
    <w:rsid w:val="002C4A36"/>
    <w:rsid w:val="002C64D3"/>
    <w:rsid w:val="002D2A43"/>
    <w:rsid w:val="002D4205"/>
    <w:rsid w:val="002E5590"/>
    <w:rsid w:val="002E56C0"/>
    <w:rsid w:val="002F1894"/>
    <w:rsid w:val="002F61D8"/>
    <w:rsid w:val="00302346"/>
    <w:rsid w:val="00307210"/>
    <w:rsid w:val="00310B7E"/>
    <w:rsid w:val="003213AF"/>
    <w:rsid w:val="0032614D"/>
    <w:rsid w:val="00326664"/>
    <w:rsid w:val="00326E52"/>
    <w:rsid w:val="003325D0"/>
    <w:rsid w:val="00332B36"/>
    <w:rsid w:val="0034078C"/>
    <w:rsid w:val="0034247B"/>
    <w:rsid w:val="00346936"/>
    <w:rsid w:val="0035304E"/>
    <w:rsid w:val="00354157"/>
    <w:rsid w:val="003632EB"/>
    <w:rsid w:val="00367F06"/>
    <w:rsid w:val="00371317"/>
    <w:rsid w:val="00372E3C"/>
    <w:rsid w:val="003747D0"/>
    <w:rsid w:val="00376DF3"/>
    <w:rsid w:val="00384E72"/>
    <w:rsid w:val="00386C1E"/>
    <w:rsid w:val="00387EC8"/>
    <w:rsid w:val="00390415"/>
    <w:rsid w:val="0039794B"/>
    <w:rsid w:val="003A1FE6"/>
    <w:rsid w:val="003B4778"/>
    <w:rsid w:val="003B61F6"/>
    <w:rsid w:val="003C1197"/>
    <w:rsid w:val="003C5C6B"/>
    <w:rsid w:val="003C7923"/>
    <w:rsid w:val="003F1B00"/>
    <w:rsid w:val="003F484F"/>
    <w:rsid w:val="003F4E6E"/>
    <w:rsid w:val="003F7023"/>
    <w:rsid w:val="003F7EA5"/>
    <w:rsid w:val="004112DE"/>
    <w:rsid w:val="0041523A"/>
    <w:rsid w:val="004154CD"/>
    <w:rsid w:val="00416A86"/>
    <w:rsid w:val="00417994"/>
    <w:rsid w:val="00423B70"/>
    <w:rsid w:val="004253B1"/>
    <w:rsid w:val="0043481C"/>
    <w:rsid w:val="004368EF"/>
    <w:rsid w:val="00444DB9"/>
    <w:rsid w:val="004466E4"/>
    <w:rsid w:val="0046242C"/>
    <w:rsid w:val="004667B4"/>
    <w:rsid w:val="004672AD"/>
    <w:rsid w:val="004741E8"/>
    <w:rsid w:val="00476362"/>
    <w:rsid w:val="00477952"/>
    <w:rsid w:val="0048345D"/>
    <w:rsid w:val="0048491F"/>
    <w:rsid w:val="00486EAB"/>
    <w:rsid w:val="00487780"/>
    <w:rsid w:val="00490ECC"/>
    <w:rsid w:val="0049483B"/>
    <w:rsid w:val="004A1E7F"/>
    <w:rsid w:val="004A53CA"/>
    <w:rsid w:val="004A7F29"/>
    <w:rsid w:val="004B1804"/>
    <w:rsid w:val="004B5AA2"/>
    <w:rsid w:val="004C727A"/>
    <w:rsid w:val="004D7BE0"/>
    <w:rsid w:val="004E1449"/>
    <w:rsid w:val="004E1A7C"/>
    <w:rsid w:val="004E7210"/>
    <w:rsid w:val="004E772A"/>
    <w:rsid w:val="004F0683"/>
    <w:rsid w:val="004F5CC0"/>
    <w:rsid w:val="005012A4"/>
    <w:rsid w:val="0050177C"/>
    <w:rsid w:val="00505D96"/>
    <w:rsid w:val="00507D8C"/>
    <w:rsid w:val="0051153B"/>
    <w:rsid w:val="00511C6F"/>
    <w:rsid w:val="00512014"/>
    <w:rsid w:val="005127B8"/>
    <w:rsid w:val="00514C3A"/>
    <w:rsid w:val="00517639"/>
    <w:rsid w:val="005223C8"/>
    <w:rsid w:val="005238FD"/>
    <w:rsid w:val="005328D1"/>
    <w:rsid w:val="00534B47"/>
    <w:rsid w:val="00535FCE"/>
    <w:rsid w:val="005458D3"/>
    <w:rsid w:val="0055706A"/>
    <w:rsid w:val="005633A4"/>
    <w:rsid w:val="005903CE"/>
    <w:rsid w:val="005949D6"/>
    <w:rsid w:val="00595EB6"/>
    <w:rsid w:val="005970B3"/>
    <w:rsid w:val="005A064B"/>
    <w:rsid w:val="005A2BF0"/>
    <w:rsid w:val="005B05F9"/>
    <w:rsid w:val="005B174F"/>
    <w:rsid w:val="005B3618"/>
    <w:rsid w:val="005B525F"/>
    <w:rsid w:val="005C26B4"/>
    <w:rsid w:val="005E02A3"/>
    <w:rsid w:val="005E2371"/>
    <w:rsid w:val="005E2782"/>
    <w:rsid w:val="005E787D"/>
    <w:rsid w:val="005F024C"/>
    <w:rsid w:val="005F19B1"/>
    <w:rsid w:val="005F3ED0"/>
    <w:rsid w:val="005F5209"/>
    <w:rsid w:val="006007A2"/>
    <w:rsid w:val="0061042A"/>
    <w:rsid w:val="00612B86"/>
    <w:rsid w:val="006202E1"/>
    <w:rsid w:val="00622B14"/>
    <w:rsid w:val="00632C62"/>
    <w:rsid w:val="00642E1A"/>
    <w:rsid w:val="00643839"/>
    <w:rsid w:val="00646119"/>
    <w:rsid w:val="00661FAC"/>
    <w:rsid w:val="006622B9"/>
    <w:rsid w:val="006632C8"/>
    <w:rsid w:val="0067435D"/>
    <w:rsid w:val="00674F9E"/>
    <w:rsid w:val="006827D0"/>
    <w:rsid w:val="006828A2"/>
    <w:rsid w:val="00683B36"/>
    <w:rsid w:val="00684BE8"/>
    <w:rsid w:val="00693748"/>
    <w:rsid w:val="006A21C2"/>
    <w:rsid w:val="006A26E5"/>
    <w:rsid w:val="006A2928"/>
    <w:rsid w:val="006A3A4A"/>
    <w:rsid w:val="006A66DF"/>
    <w:rsid w:val="006B0068"/>
    <w:rsid w:val="006B0097"/>
    <w:rsid w:val="006B0F8A"/>
    <w:rsid w:val="006B25DE"/>
    <w:rsid w:val="006C21E7"/>
    <w:rsid w:val="006C29F7"/>
    <w:rsid w:val="006C2DC3"/>
    <w:rsid w:val="006C6B16"/>
    <w:rsid w:val="006C7DBB"/>
    <w:rsid w:val="006D3BD5"/>
    <w:rsid w:val="006E05E5"/>
    <w:rsid w:val="006E189D"/>
    <w:rsid w:val="006E219F"/>
    <w:rsid w:val="006E24FA"/>
    <w:rsid w:val="006E2839"/>
    <w:rsid w:val="006E2F4A"/>
    <w:rsid w:val="006E65F9"/>
    <w:rsid w:val="006E6A95"/>
    <w:rsid w:val="00700025"/>
    <w:rsid w:val="00704266"/>
    <w:rsid w:val="007048C1"/>
    <w:rsid w:val="0071108F"/>
    <w:rsid w:val="007117D7"/>
    <w:rsid w:val="007118F4"/>
    <w:rsid w:val="00713358"/>
    <w:rsid w:val="007164A2"/>
    <w:rsid w:val="0072165F"/>
    <w:rsid w:val="00722A68"/>
    <w:rsid w:val="00724179"/>
    <w:rsid w:val="00724EEF"/>
    <w:rsid w:val="007259F8"/>
    <w:rsid w:val="007260A4"/>
    <w:rsid w:val="00734FFE"/>
    <w:rsid w:val="007370B9"/>
    <w:rsid w:val="00737CB5"/>
    <w:rsid w:val="00741254"/>
    <w:rsid w:val="0074279C"/>
    <w:rsid w:val="00746747"/>
    <w:rsid w:val="0074780F"/>
    <w:rsid w:val="007534E1"/>
    <w:rsid w:val="00754CA8"/>
    <w:rsid w:val="0075539B"/>
    <w:rsid w:val="00756727"/>
    <w:rsid w:val="0076038F"/>
    <w:rsid w:val="00760873"/>
    <w:rsid w:val="00763D71"/>
    <w:rsid w:val="007647BD"/>
    <w:rsid w:val="00765D95"/>
    <w:rsid w:val="00770AD7"/>
    <w:rsid w:val="00774EB0"/>
    <w:rsid w:val="00775019"/>
    <w:rsid w:val="007762B8"/>
    <w:rsid w:val="00777E49"/>
    <w:rsid w:val="00780474"/>
    <w:rsid w:val="00780532"/>
    <w:rsid w:val="00781534"/>
    <w:rsid w:val="0078216A"/>
    <w:rsid w:val="00783B40"/>
    <w:rsid w:val="00785FE9"/>
    <w:rsid w:val="00790A16"/>
    <w:rsid w:val="00793140"/>
    <w:rsid w:val="007976CC"/>
    <w:rsid w:val="007A02E9"/>
    <w:rsid w:val="007A1543"/>
    <w:rsid w:val="007A16E0"/>
    <w:rsid w:val="007A2249"/>
    <w:rsid w:val="007A61A4"/>
    <w:rsid w:val="007A6B33"/>
    <w:rsid w:val="007A7047"/>
    <w:rsid w:val="007B20E6"/>
    <w:rsid w:val="007B3513"/>
    <w:rsid w:val="007B7264"/>
    <w:rsid w:val="007C19D4"/>
    <w:rsid w:val="007C3A16"/>
    <w:rsid w:val="007C6DA8"/>
    <w:rsid w:val="007D0979"/>
    <w:rsid w:val="007E252C"/>
    <w:rsid w:val="007F7472"/>
    <w:rsid w:val="00805F82"/>
    <w:rsid w:val="00806E17"/>
    <w:rsid w:val="008071A8"/>
    <w:rsid w:val="00817B0A"/>
    <w:rsid w:val="00817F51"/>
    <w:rsid w:val="008222E3"/>
    <w:rsid w:val="008252DC"/>
    <w:rsid w:val="0082552F"/>
    <w:rsid w:val="008302A7"/>
    <w:rsid w:val="008366F5"/>
    <w:rsid w:val="00840EF4"/>
    <w:rsid w:val="008459EF"/>
    <w:rsid w:val="00860D4A"/>
    <w:rsid w:val="00860F36"/>
    <w:rsid w:val="0086181B"/>
    <w:rsid w:val="008669D0"/>
    <w:rsid w:val="008736F8"/>
    <w:rsid w:val="0087714C"/>
    <w:rsid w:val="00877C0A"/>
    <w:rsid w:val="008867C1"/>
    <w:rsid w:val="008874A5"/>
    <w:rsid w:val="00890413"/>
    <w:rsid w:val="008927F2"/>
    <w:rsid w:val="008A148F"/>
    <w:rsid w:val="008A1CAD"/>
    <w:rsid w:val="008A6809"/>
    <w:rsid w:val="008B5A6C"/>
    <w:rsid w:val="008B6ECE"/>
    <w:rsid w:val="008C31F7"/>
    <w:rsid w:val="008D016E"/>
    <w:rsid w:val="008D5753"/>
    <w:rsid w:val="008D5B65"/>
    <w:rsid w:val="008D7A3A"/>
    <w:rsid w:val="008E0F8B"/>
    <w:rsid w:val="008E187F"/>
    <w:rsid w:val="008E6CD0"/>
    <w:rsid w:val="008E7C6F"/>
    <w:rsid w:val="008F7D8E"/>
    <w:rsid w:val="00902564"/>
    <w:rsid w:val="0090665A"/>
    <w:rsid w:val="00907BEA"/>
    <w:rsid w:val="00922846"/>
    <w:rsid w:val="00924F6A"/>
    <w:rsid w:val="009274B4"/>
    <w:rsid w:val="00927731"/>
    <w:rsid w:val="009431F5"/>
    <w:rsid w:val="00953B56"/>
    <w:rsid w:val="009679DD"/>
    <w:rsid w:val="00967CBC"/>
    <w:rsid w:val="00971894"/>
    <w:rsid w:val="00974EFE"/>
    <w:rsid w:val="00981FB7"/>
    <w:rsid w:val="00984B65"/>
    <w:rsid w:val="00990352"/>
    <w:rsid w:val="0099491D"/>
    <w:rsid w:val="00997064"/>
    <w:rsid w:val="00997364"/>
    <w:rsid w:val="00997476"/>
    <w:rsid w:val="00997D13"/>
    <w:rsid w:val="009A0351"/>
    <w:rsid w:val="009A124D"/>
    <w:rsid w:val="009A1571"/>
    <w:rsid w:val="009A56AC"/>
    <w:rsid w:val="009B2CB5"/>
    <w:rsid w:val="009B40FF"/>
    <w:rsid w:val="009B6F5A"/>
    <w:rsid w:val="009B784B"/>
    <w:rsid w:val="009B785F"/>
    <w:rsid w:val="009C1B03"/>
    <w:rsid w:val="009C5C8D"/>
    <w:rsid w:val="009C7EEB"/>
    <w:rsid w:val="009D1100"/>
    <w:rsid w:val="009D3CA8"/>
    <w:rsid w:val="009D584B"/>
    <w:rsid w:val="009E4229"/>
    <w:rsid w:val="009E5397"/>
    <w:rsid w:val="009F4467"/>
    <w:rsid w:val="009F46AA"/>
    <w:rsid w:val="009F6097"/>
    <w:rsid w:val="009F6821"/>
    <w:rsid w:val="00A11519"/>
    <w:rsid w:val="00A16A01"/>
    <w:rsid w:val="00A1742F"/>
    <w:rsid w:val="00A23606"/>
    <w:rsid w:val="00A26E46"/>
    <w:rsid w:val="00A36C08"/>
    <w:rsid w:val="00A37213"/>
    <w:rsid w:val="00A406E4"/>
    <w:rsid w:val="00A42644"/>
    <w:rsid w:val="00A46C33"/>
    <w:rsid w:val="00A46C60"/>
    <w:rsid w:val="00A5676B"/>
    <w:rsid w:val="00A61709"/>
    <w:rsid w:val="00A66198"/>
    <w:rsid w:val="00A66770"/>
    <w:rsid w:val="00A712B9"/>
    <w:rsid w:val="00A742C6"/>
    <w:rsid w:val="00A758DD"/>
    <w:rsid w:val="00A77BA2"/>
    <w:rsid w:val="00A835A4"/>
    <w:rsid w:val="00A84D39"/>
    <w:rsid w:val="00A87912"/>
    <w:rsid w:val="00A90E0F"/>
    <w:rsid w:val="00A93FAF"/>
    <w:rsid w:val="00A96FEF"/>
    <w:rsid w:val="00A97845"/>
    <w:rsid w:val="00AA0AD4"/>
    <w:rsid w:val="00AA1CF9"/>
    <w:rsid w:val="00AA200E"/>
    <w:rsid w:val="00AA2859"/>
    <w:rsid w:val="00AA299F"/>
    <w:rsid w:val="00AA7426"/>
    <w:rsid w:val="00AA79AE"/>
    <w:rsid w:val="00AB0330"/>
    <w:rsid w:val="00AB2966"/>
    <w:rsid w:val="00AC458D"/>
    <w:rsid w:val="00AC7799"/>
    <w:rsid w:val="00AD7E74"/>
    <w:rsid w:val="00AE1B08"/>
    <w:rsid w:val="00AE545E"/>
    <w:rsid w:val="00AE63D7"/>
    <w:rsid w:val="00AE72BC"/>
    <w:rsid w:val="00AF0920"/>
    <w:rsid w:val="00AF425C"/>
    <w:rsid w:val="00AF6B64"/>
    <w:rsid w:val="00B1282E"/>
    <w:rsid w:val="00B133C5"/>
    <w:rsid w:val="00B13E78"/>
    <w:rsid w:val="00B16AFE"/>
    <w:rsid w:val="00B22670"/>
    <w:rsid w:val="00B25756"/>
    <w:rsid w:val="00B2624F"/>
    <w:rsid w:val="00B27F65"/>
    <w:rsid w:val="00B313F5"/>
    <w:rsid w:val="00B36205"/>
    <w:rsid w:val="00B36574"/>
    <w:rsid w:val="00B405EA"/>
    <w:rsid w:val="00B42C57"/>
    <w:rsid w:val="00B450D2"/>
    <w:rsid w:val="00B50943"/>
    <w:rsid w:val="00B60480"/>
    <w:rsid w:val="00B61F19"/>
    <w:rsid w:val="00B633BB"/>
    <w:rsid w:val="00B653CD"/>
    <w:rsid w:val="00B71785"/>
    <w:rsid w:val="00B75D3D"/>
    <w:rsid w:val="00B7795F"/>
    <w:rsid w:val="00B842AE"/>
    <w:rsid w:val="00B855F1"/>
    <w:rsid w:val="00B91F55"/>
    <w:rsid w:val="00B96BAE"/>
    <w:rsid w:val="00BA496E"/>
    <w:rsid w:val="00BB7AE7"/>
    <w:rsid w:val="00BC3F49"/>
    <w:rsid w:val="00BD025A"/>
    <w:rsid w:val="00BD23E6"/>
    <w:rsid w:val="00BD2596"/>
    <w:rsid w:val="00BD2901"/>
    <w:rsid w:val="00BD6B88"/>
    <w:rsid w:val="00BE1A18"/>
    <w:rsid w:val="00BE20A8"/>
    <w:rsid w:val="00BF087F"/>
    <w:rsid w:val="00C05D14"/>
    <w:rsid w:val="00C074AA"/>
    <w:rsid w:val="00C11799"/>
    <w:rsid w:val="00C21900"/>
    <w:rsid w:val="00C22AD1"/>
    <w:rsid w:val="00C34FE6"/>
    <w:rsid w:val="00C40443"/>
    <w:rsid w:val="00C40889"/>
    <w:rsid w:val="00C428FD"/>
    <w:rsid w:val="00C44D8C"/>
    <w:rsid w:val="00C46A35"/>
    <w:rsid w:val="00C52B28"/>
    <w:rsid w:val="00C61B5C"/>
    <w:rsid w:val="00C62C4C"/>
    <w:rsid w:val="00C6645A"/>
    <w:rsid w:val="00C72D80"/>
    <w:rsid w:val="00C7377E"/>
    <w:rsid w:val="00C75BB9"/>
    <w:rsid w:val="00C771B3"/>
    <w:rsid w:val="00C92AC8"/>
    <w:rsid w:val="00C93854"/>
    <w:rsid w:val="00C94F41"/>
    <w:rsid w:val="00C95F51"/>
    <w:rsid w:val="00CA0B6B"/>
    <w:rsid w:val="00CA1809"/>
    <w:rsid w:val="00CA2D93"/>
    <w:rsid w:val="00CA386B"/>
    <w:rsid w:val="00CA735F"/>
    <w:rsid w:val="00CB0918"/>
    <w:rsid w:val="00CB2432"/>
    <w:rsid w:val="00CB728D"/>
    <w:rsid w:val="00CC444B"/>
    <w:rsid w:val="00CC518C"/>
    <w:rsid w:val="00CC76ED"/>
    <w:rsid w:val="00CC7A9A"/>
    <w:rsid w:val="00CD2DF6"/>
    <w:rsid w:val="00CD3370"/>
    <w:rsid w:val="00CD5E2A"/>
    <w:rsid w:val="00CE5555"/>
    <w:rsid w:val="00CF7425"/>
    <w:rsid w:val="00D00CB2"/>
    <w:rsid w:val="00D01AE3"/>
    <w:rsid w:val="00D07F16"/>
    <w:rsid w:val="00D1274A"/>
    <w:rsid w:val="00D12E57"/>
    <w:rsid w:val="00D14546"/>
    <w:rsid w:val="00D16ECE"/>
    <w:rsid w:val="00D223D4"/>
    <w:rsid w:val="00D2253C"/>
    <w:rsid w:val="00D22BB4"/>
    <w:rsid w:val="00D2729F"/>
    <w:rsid w:val="00D3278B"/>
    <w:rsid w:val="00D33B48"/>
    <w:rsid w:val="00D33E97"/>
    <w:rsid w:val="00D3622C"/>
    <w:rsid w:val="00D37A76"/>
    <w:rsid w:val="00D408A7"/>
    <w:rsid w:val="00D42FC9"/>
    <w:rsid w:val="00D47C5A"/>
    <w:rsid w:val="00D62456"/>
    <w:rsid w:val="00D62B13"/>
    <w:rsid w:val="00D62DF6"/>
    <w:rsid w:val="00D66BCE"/>
    <w:rsid w:val="00D72CCE"/>
    <w:rsid w:val="00D72F3E"/>
    <w:rsid w:val="00D744B1"/>
    <w:rsid w:val="00D8485A"/>
    <w:rsid w:val="00D93E6A"/>
    <w:rsid w:val="00D96407"/>
    <w:rsid w:val="00DA0DDB"/>
    <w:rsid w:val="00DB0FE6"/>
    <w:rsid w:val="00DB1B1F"/>
    <w:rsid w:val="00DB36FD"/>
    <w:rsid w:val="00DB4875"/>
    <w:rsid w:val="00DB57A9"/>
    <w:rsid w:val="00DC1E3A"/>
    <w:rsid w:val="00DC3825"/>
    <w:rsid w:val="00DC422D"/>
    <w:rsid w:val="00DC51A3"/>
    <w:rsid w:val="00DD5054"/>
    <w:rsid w:val="00DF0F8B"/>
    <w:rsid w:val="00DF1DC3"/>
    <w:rsid w:val="00DF24DB"/>
    <w:rsid w:val="00DF5362"/>
    <w:rsid w:val="00DF6937"/>
    <w:rsid w:val="00DF6FA4"/>
    <w:rsid w:val="00E03469"/>
    <w:rsid w:val="00E04684"/>
    <w:rsid w:val="00E07198"/>
    <w:rsid w:val="00E10CFF"/>
    <w:rsid w:val="00E2063A"/>
    <w:rsid w:val="00E21049"/>
    <w:rsid w:val="00E229DE"/>
    <w:rsid w:val="00E22D28"/>
    <w:rsid w:val="00E361D4"/>
    <w:rsid w:val="00E37BA8"/>
    <w:rsid w:val="00E37E8E"/>
    <w:rsid w:val="00E47208"/>
    <w:rsid w:val="00E55A1B"/>
    <w:rsid w:val="00E614E6"/>
    <w:rsid w:val="00E6256A"/>
    <w:rsid w:val="00E636F6"/>
    <w:rsid w:val="00E63756"/>
    <w:rsid w:val="00E65766"/>
    <w:rsid w:val="00E662DF"/>
    <w:rsid w:val="00E76F55"/>
    <w:rsid w:val="00E854A3"/>
    <w:rsid w:val="00EA35C1"/>
    <w:rsid w:val="00EA4AEC"/>
    <w:rsid w:val="00EA56DF"/>
    <w:rsid w:val="00EB3D4E"/>
    <w:rsid w:val="00EB4AAE"/>
    <w:rsid w:val="00EB50D1"/>
    <w:rsid w:val="00EB74D4"/>
    <w:rsid w:val="00ED05EB"/>
    <w:rsid w:val="00ED448C"/>
    <w:rsid w:val="00ED764C"/>
    <w:rsid w:val="00EE02EC"/>
    <w:rsid w:val="00EE1897"/>
    <w:rsid w:val="00EF7169"/>
    <w:rsid w:val="00F01F9A"/>
    <w:rsid w:val="00F042CC"/>
    <w:rsid w:val="00F06100"/>
    <w:rsid w:val="00F075E7"/>
    <w:rsid w:val="00F14326"/>
    <w:rsid w:val="00F1456D"/>
    <w:rsid w:val="00F20AC7"/>
    <w:rsid w:val="00F301E3"/>
    <w:rsid w:val="00F30F6A"/>
    <w:rsid w:val="00F30F81"/>
    <w:rsid w:val="00F329F8"/>
    <w:rsid w:val="00F32D97"/>
    <w:rsid w:val="00F340B9"/>
    <w:rsid w:val="00F35DA5"/>
    <w:rsid w:val="00F36467"/>
    <w:rsid w:val="00F451C8"/>
    <w:rsid w:val="00F45E64"/>
    <w:rsid w:val="00F64EF0"/>
    <w:rsid w:val="00F65AC3"/>
    <w:rsid w:val="00F72558"/>
    <w:rsid w:val="00F7571E"/>
    <w:rsid w:val="00F96724"/>
    <w:rsid w:val="00F969E6"/>
    <w:rsid w:val="00FA68F4"/>
    <w:rsid w:val="00FA79C0"/>
    <w:rsid w:val="00FC1747"/>
    <w:rsid w:val="00FC5724"/>
    <w:rsid w:val="00FC677F"/>
    <w:rsid w:val="00FC6A71"/>
    <w:rsid w:val="00FD0826"/>
    <w:rsid w:val="00FD7492"/>
    <w:rsid w:val="00FE3D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695"/>
    <w:pPr>
      <w:spacing w:before="100" w:beforeAutospacing="1" w:after="100" w:afterAutospacing="1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633BB"/>
    <w:pPr>
      <w:widowControl w:val="0"/>
      <w:suppressAutoHyphens/>
      <w:autoSpaceDE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semiHidden/>
    <w:rsid w:val="003A1FE6"/>
    <w:pPr>
      <w:tabs>
        <w:tab w:val="center" w:pos="4677"/>
        <w:tab w:val="right" w:pos="9355"/>
      </w:tabs>
      <w:spacing w:before="0" w:after="0"/>
    </w:pPr>
  </w:style>
  <w:style w:type="character" w:customStyle="1" w:styleId="a4">
    <w:name w:val="Верхний колонтитул Знак"/>
    <w:link w:val="a3"/>
    <w:uiPriority w:val="99"/>
    <w:semiHidden/>
    <w:locked/>
    <w:rsid w:val="003A1FE6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3A1FE6"/>
    <w:pPr>
      <w:tabs>
        <w:tab w:val="center" w:pos="4677"/>
        <w:tab w:val="right" w:pos="9355"/>
      </w:tabs>
      <w:spacing w:before="0" w:after="0"/>
    </w:pPr>
  </w:style>
  <w:style w:type="character" w:customStyle="1" w:styleId="a6">
    <w:name w:val="Нижний колонтитул Знак"/>
    <w:link w:val="a5"/>
    <w:uiPriority w:val="99"/>
    <w:semiHidden/>
    <w:locked/>
    <w:rsid w:val="003A1FE6"/>
    <w:rPr>
      <w:rFonts w:cs="Times New Roman"/>
    </w:rPr>
  </w:style>
  <w:style w:type="paragraph" w:styleId="a7">
    <w:name w:val="List Paragraph"/>
    <w:basedOn w:val="a"/>
    <w:link w:val="a8"/>
    <w:uiPriority w:val="99"/>
    <w:qFormat/>
    <w:rsid w:val="00D42FC9"/>
    <w:pPr>
      <w:ind w:left="720"/>
      <w:contextualSpacing/>
    </w:pPr>
    <w:rPr>
      <w:szCs w:val="20"/>
    </w:rPr>
  </w:style>
  <w:style w:type="paragraph" w:styleId="a9">
    <w:name w:val="Body Text Indent"/>
    <w:basedOn w:val="a"/>
    <w:link w:val="aa"/>
    <w:uiPriority w:val="99"/>
    <w:rsid w:val="00756727"/>
    <w:pPr>
      <w:spacing w:before="0" w:beforeAutospacing="0" w:after="0" w:afterAutospacing="0"/>
      <w:ind w:firstLine="709"/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aa">
    <w:name w:val="Основной текст с отступом Знак"/>
    <w:link w:val="a9"/>
    <w:uiPriority w:val="99"/>
    <w:locked/>
    <w:rsid w:val="00756727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uiPriority w:val="99"/>
    <w:rsid w:val="0075672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uiPriority w:val="99"/>
    <w:rsid w:val="0075672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subheader">
    <w:name w:val="subheader"/>
    <w:basedOn w:val="a"/>
    <w:uiPriority w:val="99"/>
    <w:rsid w:val="00756727"/>
    <w:pPr>
      <w:spacing w:before="150" w:beforeAutospacing="0" w:after="75" w:afterAutospacing="0"/>
    </w:pPr>
    <w:rPr>
      <w:rFonts w:ascii="Arial" w:eastAsia="Times New Roman" w:hAnsi="Arial" w:cs="Arial"/>
      <w:b/>
      <w:bCs/>
      <w:color w:val="000000"/>
      <w:sz w:val="18"/>
      <w:szCs w:val="18"/>
      <w:lang w:eastAsia="ru-RU"/>
    </w:rPr>
  </w:style>
  <w:style w:type="paragraph" w:styleId="ab">
    <w:name w:val="Balloon Text"/>
    <w:basedOn w:val="a"/>
    <w:link w:val="ac"/>
    <w:uiPriority w:val="99"/>
    <w:semiHidden/>
    <w:rsid w:val="00511C6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511C6F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F64EF0"/>
    <w:pPr>
      <w:spacing w:before="0" w:beforeAutospacing="0" w:after="200" w:afterAutospacing="0" w:line="276" w:lineRule="auto"/>
      <w:ind w:left="720"/>
    </w:pPr>
    <w:rPr>
      <w:rFonts w:eastAsia="Times New Roman"/>
    </w:rPr>
  </w:style>
  <w:style w:type="character" w:customStyle="1" w:styleId="a8">
    <w:name w:val="Абзац списка Знак"/>
    <w:link w:val="a7"/>
    <w:uiPriority w:val="99"/>
    <w:locked/>
    <w:rsid w:val="008222E3"/>
    <w:rPr>
      <w:rFonts w:ascii="Calibri" w:hAnsi="Calibri"/>
      <w:sz w:val="22"/>
      <w:lang w:val="ru-RU" w:eastAsia="en-US"/>
    </w:rPr>
  </w:style>
  <w:style w:type="paragraph" w:customStyle="1" w:styleId="ConsPlusCell">
    <w:name w:val="ConsPlusCell"/>
    <w:uiPriority w:val="99"/>
    <w:rsid w:val="008222E3"/>
    <w:pPr>
      <w:autoSpaceDE w:val="0"/>
      <w:autoSpaceDN w:val="0"/>
      <w:adjustRightInd w:val="0"/>
    </w:pPr>
    <w:rPr>
      <w:rFonts w:ascii="Arial" w:hAnsi="Arial" w:cs="Arial"/>
      <w:sz w:val="2"/>
      <w:szCs w:val="2"/>
    </w:rPr>
  </w:style>
  <w:style w:type="paragraph" w:customStyle="1" w:styleId="ad">
    <w:name w:val="Стиль"/>
    <w:uiPriority w:val="99"/>
    <w:rsid w:val="00760873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044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1AC990-7D60-4678-8DFE-D394EA8D5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42</Pages>
  <Words>9739</Words>
  <Characters>55517</Characters>
  <Application>Microsoft Office Word</Application>
  <DocSecurity>0</DocSecurity>
  <Lines>462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User</cp:lastModifiedBy>
  <cp:revision>10</cp:revision>
  <cp:lastPrinted>2020-11-16T04:42:00Z</cp:lastPrinted>
  <dcterms:created xsi:type="dcterms:W3CDTF">2021-11-14T11:46:00Z</dcterms:created>
  <dcterms:modified xsi:type="dcterms:W3CDTF">2023-02-13T04:05:00Z</dcterms:modified>
</cp:coreProperties>
</file>