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9A" w:rsidRPr="007020EE" w:rsidRDefault="007020EE" w:rsidP="007020E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020EE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7334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4DDE5"/>
                        </a:clrFrom>
                        <a:clrTo>
                          <a:srgbClr val="F4DDE5">
                            <a:alpha val="0"/>
                          </a:srgbClr>
                        </a:clrTo>
                      </a:clrChange>
                      <a:lum bright="30000" contrast="100000"/>
                      <a:grayscl/>
                      <a:biLevel thresh="50000"/>
                    </a:blip>
                    <a:srcRect l="5795" t="9763" r="1726" b="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F9A" w:rsidRDefault="00D30F9A">
      <w:pPr>
        <w:spacing w:after="0" w:line="240" w:lineRule="auto"/>
        <w:ind w:right="-1" w:firstLine="709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020EE" w:rsidRPr="007F2DBD" w:rsidRDefault="007020EE" w:rsidP="007020EE">
      <w:pPr>
        <w:spacing w:after="0"/>
        <w:ind w:left="-284" w:right="-143"/>
        <w:jc w:val="center"/>
        <w:rPr>
          <w:rFonts w:ascii="Times New Roman" w:hAnsi="Times New Roman"/>
          <w:b/>
          <w:iCs/>
          <w:sz w:val="28"/>
          <w:szCs w:val="28"/>
        </w:rPr>
      </w:pPr>
      <w:r w:rsidRPr="007F2DBD">
        <w:rPr>
          <w:rFonts w:ascii="Times New Roman" w:hAnsi="Times New Roman"/>
          <w:b/>
          <w:iCs/>
          <w:sz w:val="28"/>
          <w:szCs w:val="28"/>
        </w:rPr>
        <w:t xml:space="preserve">ТРОИЦКИЙ СЕЛЬСКИЙ СОВЕТ ДЕПУТАТОВ </w:t>
      </w:r>
    </w:p>
    <w:p w:rsidR="007020EE" w:rsidRPr="007F2DBD" w:rsidRDefault="007020EE" w:rsidP="007020EE">
      <w:pPr>
        <w:spacing w:after="0"/>
        <w:ind w:left="-284" w:right="-143"/>
        <w:jc w:val="center"/>
        <w:rPr>
          <w:rFonts w:ascii="Times New Roman" w:hAnsi="Times New Roman"/>
          <w:b/>
          <w:iCs/>
          <w:sz w:val="28"/>
          <w:szCs w:val="28"/>
        </w:rPr>
      </w:pPr>
      <w:r w:rsidRPr="007F2DBD">
        <w:rPr>
          <w:rFonts w:ascii="Times New Roman" w:hAnsi="Times New Roman"/>
          <w:b/>
          <w:iCs/>
          <w:sz w:val="28"/>
          <w:szCs w:val="28"/>
        </w:rPr>
        <w:t xml:space="preserve">ТАСЕЕВСКОГО РАЙОНА КРАСНОЯРСКОГО КРАЯ </w:t>
      </w:r>
    </w:p>
    <w:p w:rsidR="00D30F9A" w:rsidRDefault="00D30F9A" w:rsidP="00BA3E4D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F9A" w:rsidRDefault="00C914D0" w:rsidP="00BA3E4D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DF1C04" w:rsidRDefault="00DF1C04" w:rsidP="00A97FFA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30F9A" w:rsidRDefault="00DF1C04" w:rsidP="00A97FFA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CD4795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A97FF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11</w:t>
      </w:r>
      <w:r w:rsidR="00A97FF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BA3E4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>2023</w:t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A97FF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</w:t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</w:t>
      </w:r>
      <w:r w:rsidR="00BA3E4D">
        <w:rPr>
          <w:rFonts w:ascii="Times New Roman" w:eastAsia="Times New Roman" w:hAnsi="Times New Roman"/>
          <w:bCs/>
          <w:sz w:val="26"/>
          <w:szCs w:val="26"/>
          <w:lang w:eastAsia="ru-RU"/>
        </w:rPr>
        <w:t>Троицк</w:t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</w:t>
      </w:r>
      <w:r w:rsidR="00A97FF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</w:t>
      </w:r>
      <w:r w:rsidR="00C914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№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33</w:t>
      </w:r>
      <w:r w:rsidR="00A97FFA">
        <w:rPr>
          <w:rFonts w:ascii="Times New Roman" w:eastAsia="Times New Roman" w:hAnsi="Times New Roman"/>
          <w:bCs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128</w:t>
      </w:r>
    </w:p>
    <w:p w:rsidR="00D30F9A" w:rsidRDefault="00D30F9A" w:rsidP="00BA3E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D30F9A" w:rsidRDefault="00D30F9A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D30F9A" w:rsidRDefault="00C914D0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Устав Троицкого</w:t>
      </w:r>
    </w:p>
    <w:p w:rsidR="00D30F9A" w:rsidRDefault="00C914D0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="00F842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30F9A" w:rsidRDefault="00D30F9A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30F9A" w:rsidRDefault="00C91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</w:t>
      </w:r>
      <w:r w:rsidR="00F97D49">
        <w:rPr>
          <w:rFonts w:ascii="Times New Roman" w:eastAsia="Times New Roman" w:hAnsi="Times New Roman"/>
          <w:sz w:val="26"/>
          <w:szCs w:val="26"/>
          <w:lang w:eastAsia="ru-RU"/>
        </w:rPr>
        <w:t>Уставом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края, Троицкий сельский Совет депутатов РЕШИЛ: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в Устав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1.1. в пунктах 3, 4 статьи 7 слово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«передаче»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заменить словами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«передаче осуществления»;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</w:t>
      </w:r>
      <w:r w:rsidR="001C78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пункт 2 статьи 29 дополнить подпунктом 2.2 следующего содержания:</w:t>
      </w:r>
    </w:p>
    <w:p w:rsidR="00D30F9A" w:rsidRDefault="00C914D0">
      <w:pPr>
        <w:tabs>
          <w:tab w:val="left" w:pos="12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«2.2. Полномочия депутата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Совета депутатов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прекращаются досрочно решением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Совета депутатов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случае отсутствия депутата без уважительных причин на всех заседаниях </w:t>
      </w:r>
      <w:r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Совета депутатов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шести месяцев подряд.»;</w:t>
      </w:r>
    </w:p>
    <w:p w:rsidR="00D30F9A" w:rsidRDefault="00C914D0">
      <w:pPr>
        <w:tabs>
          <w:tab w:val="left" w:pos="12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</w:t>
      </w:r>
      <w:r w:rsidR="001C78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в пункте 4 статьи 40 слово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«активным»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исключить;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</w:t>
      </w:r>
      <w:r w:rsidR="001C78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в статье 41.1: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>абзац первый пункта 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изложить в следующей редакции: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«2. Староста назначается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Советом депутатов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>абзац первый пункта 3 исключить;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подпункт 1 пункта 3 изложить в следующей редакции: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- в подпункте 5 пункта 5 слова</w:t>
      </w:r>
      <w:r>
        <w:rPr>
          <w:rFonts w:ascii="Times New Roman" w:hAnsi="Times New Roman"/>
          <w:color w:val="000000"/>
          <w:sz w:val="26"/>
          <w:szCs w:val="26"/>
        </w:rPr>
        <w:t xml:space="preserve"> «населенного пункт»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заменить словами</w:t>
      </w:r>
      <w:r>
        <w:rPr>
          <w:rFonts w:ascii="Times New Roman" w:hAnsi="Times New Roman"/>
          <w:color w:val="000000"/>
          <w:sz w:val="26"/>
          <w:szCs w:val="26"/>
        </w:rPr>
        <w:t xml:space="preserve"> «населенного пункта»;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 xml:space="preserve">- в пункте 7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«закона № 131-ФЗ»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«закона от 06.10.2003 № 131-ФЗ»;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</w:t>
      </w:r>
      <w:r w:rsidR="001C781C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>. в статье 51.1: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в пункте 2 слова </w:t>
      </w:r>
      <w:r>
        <w:rPr>
          <w:rFonts w:ascii="Times New Roman" w:hAnsi="Times New Roman"/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rFonts w:ascii="Times New Roman" w:hAnsi="Times New Roman"/>
          <w:b/>
          <w:bCs/>
          <w:sz w:val="26"/>
          <w:szCs w:val="26"/>
        </w:rPr>
        <w:t xml:space="preserve">заменить словами </w:t>
      </w:r>
      <w:r>
        <w:rPr>
          <w:rFonts w:ascii="Times New Roman" w:hAnsi="Times New Roman"/>
          <w:sz w:val="26"/>
          <w:szCs w:val="26"/>
        </w:rPr>
        <w:t>«О гарантиях осуществления полномочий лиц, замещающих муниципальные должности в Красноярском крае»;</w:t>
      </w:r>
    </w:p>
    <w:p w:rsidR="00D30F9A" w:rsidRDefault="00C914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в пункте 6 слова </w:t>
      </w:r>
      <w:r>
        <w:rPr>
          <w:rFonts w:ascii="Times New Roman" w:hAnsi="Times New Roman"/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rFonts w:ascii="Times New Roman" w:hAnsi="Times New Roman"/>
          <w:b/>
          <w:bCs/>
          <w:sz w:val="26"/>
          <w:szCs w:val="26"/>
        </w:rPr>
        <w:t xml:space="preserve">заменить словами </w:t>
      </w:r>
      <w:r>
        <w:rPr>
          <w:rFonts w:ascii="Times New Roman" w:hAnsi="Times New Roman"/>
          <w:sz w:val="26"/>
          <w:szCs w:val="26"/>
        </w:rPr>
        <w:t>«О гарантиях осуществления полномочий лиц, замещающих муниципальные должности в Красноярском крае»;</w:t>
      </w:r>
    </w:p>
    <w:p w:rsidR="00D30F9A" w:rsidRDefault="00C914D0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6"/>
          <w:szCs w:val="26"/>
        </w:rPr>
        <w:t>1.</w:t>
      </w:r>
      <w:r w:rsidR="001C781C">
        <w:rPr>
          <w:rFonts w:ascii="Times New Roman" w:hAnsi="Times New Roman"/>
          <w:b/>
          <w:bCs/>
          <w:sz w:val="26"/>
          <w:szCs w:val="26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 xml:space="preserve">. в пункте 4 статьи 56 слово </w:t>
      </w:r>
      <w:r>
        <w:rPr>
          <w:rFonts w:ascii="Times New Roman" w:hAnsi="Times New Roman"/>
          <w:sz w:val="26"/>
          <w:szCs w:val="26"/>
        </w:rPr>
        <w:t>«(обнародованию)»</w:t>
      </w:r>
      <w:r>
        <w:rPr>
          <w:rFonts w:ascii="Times New Roman" w:hAnsi="Times New Roman"/>
          <w:b/>
          <w:bCs/>
          <w:sz w:val="26"/>
          <w:szCs w:val="26"/>
        </w:rPr>
        <w:t xml:space="preserve"> исключить.</w:t>
      </w:r>
      <w:bookmarkStart w:id="0" w:name="_GoBack"/>
      <w:bookmarkEnd w:id="0"/>
    </w:p>
    <w:p w:rsidR="00D30F9A" w:rsidRDefault="00C914D0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возложить на </w:t>
      </w:r>
      <w:r w:rsidR="005C590B">
        <w:rPr>
          <w:rFonts w:ascii="Times New Roman" w:eastAsia="Times New Roman" w:hAnsi="Times New Roman"/>
          <w:sz w:val="26"/>
          <w:szCs w:val="26"/>
          <w:lang w:eastAsia="ru-RU"/>
        </w:rPr>
        <w:t>главу Троицкого сельсовета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30F9A" w:rsidRDefault="00C914D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Глава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D30F9A" w:rsidRDefault="00C914D0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D30F9A" w:rsidRDefault="00D30F9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0F9A" w:rsidRDefault="00D30F9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4202" w:rsidRPr="00F84202" w:rsidRDefault="00F84202" w:rsidP="00F842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4202" w:rsidRPr="00F84202" w:rsidRDefault="00F84202" w:rsidP="00F84202">
      <w:pPr>
        <w:tabs>
          <w:tab w:val="center" w:pos="5529"/>
        </w:tabs>
        <w:rPr>
          <w:rFonts w:ascii="Times New Roman" w:hAnsi="Times New Roman"/>
          <w:sz w:val="24"/>
          <w:szCs w:val="24"/>
        </w:rPr>
      </w:pPr>
      <w:r w:rsidRPr="00F84202">
        <w:rPr>
          <w:rFonts w:ascii="Times New Roman" w:hAnsi="Times New Roman"/>
          <w:sz w:val="24"/>
          <w:szCs w:val="24"/>
        </w:rPr>
        <w:t xml:space="preserve">Председатель Троицкого сельского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84202">
        <w:rPr>
          <w:rFonts w:ascii="Times New Roman" w:hAnsi="Times New Roman"/>
          <w:sz w:val="24"/>
          <w:szCs w:val="24"/>
        </w:rPr>
        <w:t>Глава Троицкого сельсовета</w:t>
      </w:r>
    </w:p>
    <w:p w:rsidR="00F84202" w:rsidRPr="00F84202" w:rsidRDefault="00F84202" w:rsidP="00F84202">
      <w:pPr>
        <w:tabs>
          <w:tab w:val="center" w:pos="4923"/>
        </w:tabs>
        <w:rPr>
          <w:rFonts w:ascii="Times New Roman" w:hAnsi="Times New Roman"/>
          <w:sz w:val="24"/>
          <w:szCs w:val="24"/>
        </w:rPr>
      </w:pPr>
      <w:r w:rsidRPr="00F84202">
        <w:rPr>
          <w:rFonts w:ascii="Times New Roman" w:hAnsi="Times New Roman"/>
          <w:sz w:val="24"/>
          <w:szCs w:val="24"/>
        </w:rPr>
        <w:t>Совета депутатов</w:t>
      </w:r>
    </w:p>
    <w:p w:rsidR="00F84202" w:rsidRPr="00F84202" w:rsidRDefault="00F84202" w:rsidP="00F84202">
      <w:pPr>
        <w:tabs>
          <w:tab w:val="center" w:pos="4923"/>
        </w:tabs>
        <w:rPr>
          <w:rFonts w:ascii="Times New Roman" w:hAnsi="Times New Roman"/>
          <w:sz w:val="24"/>
          <w:szCs w:val="24"/>
        </w:rPr>
      </w:pPr>
      <w:r w:rsidRPr="00F84202">
        <w:rPr>
          <w:rFonts w:ascii="Times New Roman" w:hAnsi="Times New Roman"/>
          <w:sz w:val="24"/>
          <w:szCs w:val="24"/>
        </w:rPr>
        <w:t xml:space="preserve">                           Л.М. Плеханова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84202">
        <w:rPr>
          <w:rFonts w:ascii="Times New Roman" w:hAnsi="Times New Roman"/>
          <w:sz w:val="24"/>
          <w:szCs w:val="24"/>
        </w:rPr>
        <w:t xml:space="preserve">  А.В. </w:t>
      </w:r>
      <w:proofErr w:type="spellStart"/>
      <w:r w:rsidRPr="00F84202">
        <w:rPr>
          <w:rFonts w:ascii="Times New Roman" w:hAnsi="Times New Roman"/>
          <w:sz w:val="24"/>
          <w:szCs w:val="24"/>
        </w:rPr>
        <w:t>Кулев</w:t>
      </w:r>
      <w:proofErr w:type="spellEnd"/>
    </w:p>
    <w:p w:rsidR="00F84202" w:rsidRPr="00F84202" w:rsidRDefault="00F84202" w:rsidP="00F84202">
      <w:pPr>
        <w:tabs>
          <w:tab w:val="center" w:pos="4923"/>
        </w:tabs>
        <w:rPr>
          <w:rFonts w:ascii="Times New Roman" w:hAnsi="Times New Roman"/>
          <w:sz w:val="24"/>
          <w:szCs w:val="24"/>
        </w:rPr>
      </w:pPr>
    </w:p>
    <w:p w:rsidR="00D30F9A" w:rsidRDefault="00D30F9A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D30F9A" w:rsidRDefault="00D30F9A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D30F9A" w:rsidRDefault="00D30F9A"/>
    <w:sectPr w:rsidR="00D30F9A" w:rsidSect="00A97FFA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30F9A"/>
    <w:rsid w:val="000A74FF"/>
    <w:rsid w:val="001C781C"/>
    <w:rsid w:val="005C590B"/>
    <w:rsid w:val="00610975"/>
    <w:rsid w:val="00620E22"/>
    <w:rsid w:val="007020EE"/>
    <w:rsid w:val="00925110"/>
    <w:rsid w:val="00A34071"/>
    <w:rsid w:val="00A97FFA"/>
    <w:rsid w:val="00AE0E3A"/>
    <w:rsid w:val="00B0593C"/>
    <w:rsid w:val="00B42565"/>
    <w:rsid w:val="00B9044C"/>
    <w:rsid w:val="00B939CC"/>
    <w:rsid w:val="00BA3E4D"/>
    <w:rsid w:val="00C914D0"/>
    <w:rsid w:val="00CD4795"/>
    <w:rsid w:val="00D05C0D"/>
    <w:rsid w:val="00D30F9A"/>
    <w:rsid w:val="00DB3FD3"/>
    <w:rsid w:val="00DF1C04"/>
    <w:rsid w:val="00F84202"/>
    <w:rsid w:val="00F9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1E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07021E"/>
    <w:rPr>
      <w:color w:val="0000FF"/>
      <w:u w:val="single"/>
    </w:rPr>
  </w:style>
  <w:style w:type="character" w:customStyle="1" w:styleId="a3">
    <w:name w:val="Текст сноски Знак"/>
    <w:basedOn w:val="a0"/>
    <w:link w:val="a4"/>
    <w:uiPriority w:val="99"/>
    <w:qFormat/>
    <w:rsid w:val="00070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unhideWhenUsed/>
    <w:qFormat/>
    <w:rsid w:val="0007021E"/>
    <w:rPr>
      <w:rFonts w:ascii="Times New Roman" w:hAnsi="Times New Roman" w:cs="Times New Roman"/>
      <w:vertAlign w:val="superscript"/>
    </w:rPr>
  </w:style>
  <w:style w:type="character" w:customStyle="1" w:styleId="a6">
    <w:name w:val="Привязка сноски"/>
    <w:rsid w:val="00B0593C"/>
    <w:rPr>
      <w:rFonts w:ascii="Times New Roman" w:hAnsi="Times New Roman" w:cs="Times New Roman"/>
      <w:vertAlign w:val="superscript"/>
    </w:rPr>
  </w:style>
  <w:style w:type="character" w:styleId="a7">
    <w:name w:val="Strong"/>
    <w:basedOn w:val="a0"/>
    <w:uiPriority w:val="22"/>
    <w:qFormat/>
    <w:rsid w:val="0007021E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07021E"/>
    <w:rPr>
      <w:rFonts w:ascii="Tahoma" w:eastAsia="Calibri" w:hAnsi="Tahoma" w:cs="Tahoma"/>
      <w:sz w:val="16"/>
      <w:szCs w:val="16"/>
    </w:rPr>
  </w:style>
  <w:style w:type="character" w:styleId="aa">
    <w:name w:val="annotation reference"/>
    <w:qFormat/>
    <w:rsid w:val="005B47E8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qFormat/>
    <w:rsid w:val="005B47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qFormat/>
    <w:rsid w:val="00304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next w:val="ae"/>
    <w:qFormat/>
    <w:rsid w:val="00B0593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rsid w:val="00B0593C"/>
    <w:pPr>
      <w:spacing w:after="140" w:line="276" w:lineRule="auto"/>
    </w:pPr>
  </w:style>
  <w:style w:type="paragraph" w:styleId="af">
    <w:name w:val="List"/>
    <w:basedOn w:val="ae"/>
    <w:rsid w:val="00B0593C"/>
    <w:rPr>
      <w:rFonts w:cs="Droid Sans Devanagari"/>
    </w:rPr>
  </w:style>
  <w:style w:type="paragraph" w:styleId="af0">
    <w:name w:val="caption"/>
    <w:basedOn w:val="a"/>
    <w:qFormat/>
    <w:rsid w:val="00B0593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rsid w:val="00B0593C"/>
    <w:pPr>
      <w:suppressLineNumbers/>
    </w:pPr>
    <w:rPr>
      <w:rFonts w:cs="Droid Sans Devanagari"/>
    </w:rPr>
  </w:style>
  <w:style w:type="paragraph" w:styleId="a4">
    <w:name w:val="footnote text"/>
    <w:basedOn w:val="a"/>
    <w:link w:val="a3"/>
    <w:uiPriority w:val="99"/>
    <w:unhideWhenUsed/>
    <w:rsid w:val="000702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7021E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0702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qFormat/>
    <w:rsid w:val="005B47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0">
    <w:name w:val="Body Text 2"/>
    <w:basedOn w:val="a"/>
    <w:link w:val="2"/>
    <w:semiHidden/>
    <w:qFormat/>
    <w:rsid w:val="0030429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  <w:rsid w:val="00B0593C"/>
  </w:style>
  <w:style w:type="paragraph" w:styleId="af3">
    <w:name w:val="List Paragraph"/>
    <w:basedOn w:val="a"/>
    <w:qFormat/>
    <w:rsid w:val="00B0593C"/>
    <w:pPr>
      <w:spacing w:after="200" w:line="276" w:lineRule="auto"/>
      <w:ind w:left="708"/>
    </w:pPr>
    <w:rPr>
      <w:rFonts w:ascii="Calibri" w:eastAsia="Calibri" w:hAnsi="Calibri" w:cs="Calibri"/>
    </w:rPr>
  </w:style>
  <w:style w:type="paragraph" w:customStyle="1" w:styleId="ConsPlusTitle">
    <w:name w:val="ConsPlusTitle"/>
    <w:rsid w:val="00F84202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97EC7-5704-4C5D-B14E-B8D029CD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72</cp:revision>
  <cp:lastPrinted>2023-10-16T06:10:00Z</cp:lastPrinted>
  <dcterms:created xsi:type="dcterms:W3CDTF">2022-12-13T07:18:00Z</dcterms:created>
  <dcterms:modified xsi:type="dcterms:W3CDTF">2023-11-14T03:46:00Z</dcterms:modified>
  <dc:language>ru-RU</dc:language>
</cp:coreProperties>
</file>