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82" w:rsidRDefault="007F4882" w:rsidP="005317A4">
      <w:pPr>
        <w:pStyle w:val="a6"/>
        <w:tabs>
          <w:tab w:val="left" w:pos="2131"/>
        </w:tabs>
        <w:ind w:right="-766"/>
        <w:jc w:val="left"/>
        <w:rPr>
          <w:color w:val="003366"/>
          <w:szCs w:val="28"/>
        </w:rPr>
      </w:pPr>
    </w:p>
    <w:p w:rsidR="007F4882" w:rsidRDefault="001C4EB3" w:rsidP="005317A4">
      <w:pPr>
        <w:pStyle w:val="a6"/>
        <w:ind w:right="-766"/>
        <w:rPr>
          <w:color w:val="003366"/>
          <w:szCs w:val="28"/>
        </w:rPr>
      </w:pPr>
      <w:r>
        <w:rPr>
          <w:rFonts w:ascii="Verdana" w:hAnsi="Verdana" w:cs="Tahoma"/>
          <w:bCs/>
          <w:noProof/>
          <w:sz w:val="20"/>
        </w:rPr>
        <w:drawing>
          <wp:inline distT="0" distB="0" distL="0" distR="0">
            <wp:extent cx="855980" cy="914400"/>
            <wp:effectExtent l="19050" t="0" r="1270" b="0"/>
            <wp:docPr id="4" name="Рисунок 4" descr="http://www.krskstate.ru/UserImages/e0dfe3a8-54d6-40a9-bfe2-97a3029b6c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rskstate.ru/UserImages/e0dfe3a8-54d6-40a9-bfe2-97a3029b6cbb.gif"/>
                    <pic:cNvPicPr>
                      <a:picLocks noChangeAspect="1" noChangeArrowheads="1"/>
                    </pic:cNvPicPr>
                  </pic:nvPicPr>
                  <pic:blipFill>
                    <a:blip r:embed="rId8" r:link="rId9"/>
                    <a:srcRect/>
                    <a:stretch>
                      <a:fillRect/>
                    </a:stretch>
                  </pic:blipFill>
                  <pic:spPr bwMode="auto">
                    <a:xfrm>
                      <a:off x="0" y="0"/>
                      <a:ext cx="855980" cy="914400"/>
                    </a:xfrm>
                    <a:prstGeom prst="rect">
                      <a:avLst/>
                    </a:prstGeom>
                    <a:noFill/>
                    <a:ln w="9525">
                      <a:noFill/>
                      <a:miter lim="800000"/>
                      <a:headEnd/>
                      <a:tailEnd/>
                    </a:ln>
                  </pic:spPr>
                </pic:pic>
              </a:graphicData>
            </a:graphic>
          </wp:inline>
        </w:drawing>
      </w:r>
    </w:p>
    <w:p w:rsidR="001C4EB3" w:rsidRDefault="001C4EB3" w:rsidP="007F4882">
      <w:pPr>
        <w:pStyle w:val="a6"/>
        <w:ind w:right="-766" w:firstLine="709"/>
        <w:rPr>
          <w:color w:val="003366"/>
          <w:szCs w:val="28"/>
        </w:rPr>
      </w:pPr>
    </w:p>
    <w:p w:rsidR="007F4882" w:rsidRDefault="007F4882" w:rsidP="007F4882">
      <w:pPr>
        <w:pStyle w:val="a6"/>
        <w:ind w:right="-766" w:firstLine="709"/>
        <w:rPr>
          <w:color w:val="003366"/>
          <w:szCs w:val="28"/>
        </w:rPr>
      </w:pPr>
    </w:p>
    <w:p w:rsidR="001C4EB3" w:rsidRDefault="001C4EB3" w:rsidP="001C4EB3">
      <w:pPr>
        <w:jc w:val="center"/>
        <w:rPr>
          <w:b/>
          <w:szCs w:val="28"/>
        </w:rPr>
      </w:pPr>
      <w:r w:rsidRPr="008868D1">
        <w:rPr>
          <w:b/>
          <w:szCs w:val="28"/>
        </w:rPr>
        <w:t>КРАСНОЯРСК</w:t>
      </w:r>
      <w:r>
        <w:rPr>
          <w:b/>
          <w:szCs w:val="28"/>
        </w:rPr>
        <w:t>ИЙ</w:t>
      </w:r>
      <w:r w:rsidRPr="008868D1">
        <w:rPr>
          <w:b/>
          <w:szCs w:val="28"/>
        </w:rPr>
        <w:t xml:space="preserve"> КРА</w:t>
      </w:r>
      <w:r>
        <w:rPr>
          <w:b/>
          <w:szCs w:val="28"/>
        </w:rPr>
        <w:t>Й</w:t>
      </w:r>
      <w:r w:rsidR="004B5BB5">
        <w:rPr>
          <w:b/>
          <w:szCs w:val="28"/>
        </w:rPr>
        <w:t xml:space="preserve"> </w:t>
      </w:r>
      <w:r w:rsidRPr="008868D1">
        <w:rPr>
          <w:b/>
          <w:szCs w:val="28"/>
        </w:rPr>
        <w:t>ТАСЕЕВСК</w:t>
      </w:r>
      <w:r>
        <w:rPr>
          <w:b/>
          <w:szCs w:val="28"/>
        </w:rPr>
        <w:t>ИЙ РАЙОН</w:t>
      </w:r>
    </w:p>
    <w:p w:rsidR="001C4EB3" w:rsidRPr="008868D1" w:rsidRDefault="001C4EB3" w:rsidP="001C4EB3">
      <w:pPr>
        <w:jc w:val="center"/>
        <w:rPr>
          <w:b/>
          <w:szCs w:val="28"/>
        </w:rPr>
      </w:pPr>
      <w:r w:rsidRPr="008868D1">
        <w:rPr>
          <w:b/>
          <w:szCs w:val="28"/>
        </w:rPr>
        <w:t>ТРОИЦКИЙ СЕЛЬСКИЙ СОВЕТ ДЕПУТАТОВ</w:t>
      </w:r>
    </w:p>
    <w:p w:rsidR="001C4EB3" w:rsidRDefault="001C4EB3" w:rsidP="001C4EB3">
      <w:pPr>
        <w:jc w:val="center"/>
        <w:rPr>
          <w:b/>
          <w:szCs w:val="28"/>
        </w:rPr>
      </w:pPr>
    </w:p>
    <w:p w:rsidR="001C4EB3" w:rsidRPr="008868D1" w:rsidRDefault="001C4EB3" w:rsidP="001C4EB3">
      <w:pPr>
        <w:jc w:val="center"/>
        <w:rPr>
          <w:b/>
          <w:szCs w:val="28"/>
        </w:rPr>
      </w:pPr>
      <w:proofErr w:type="gramStart"/>
      <w:r w:rsidRPr="008868D1">
        <w:rPr>
          <w:b/>
          <w:szCs w:val="28"/>
        </w:rPr>
        <w:t>Р</w:t>
      </w:r>
      <w:proofErr w:type="gramEnd"/>
      <w:r w:rsidRPr="008868D1">
        <w:rPr>
          <w:b/>
          <w:szCs w:val="28"/>
        </w:rPr>
        <w:t xml:space="preserve"> Е Ш Е Н И Е</w:t>
      </w:r>
    </w:p>
    <w:p w:rsidR="001C4EB3" w:rsidRPr="008868D1" w:rsidRDefault="001C4EB3" w:rsidP="001C4EB3">
      <w:pPr>
        <w:jc w:val="center"/>
        <w:rPr>
          <w:szCs w:val="28"/>
        </w:rPr>
      </w:pPr>
    </w:p>
    <w:p w:rsidR="001C4EB3" w:rsidRDefault="00623A60" w:rsidP="001C4EB3">
      <w:pPr>
        <w:jc w:val="center"/>
        <w:rPr>
          <w:szCs w:val="28"/>
        </w:rPr>
      </w:pPr>
      <w:r>
        <w:rPr>
          <w:szCs w:val="28"/>
        </w:rPr>
        <w:t>30</w:t>
      </w:r>
      <w:r w:rsidR="001C4EB3" w:rsidRPr="008868D1">
        <w:rPr>
          <w:szCs w:val="28"/>
        </w:rPr>
        <w:t>.</w:t>
      </w:r>
      <w:r w:rsidR="001C4EB3">
        <w:rPr>
          <w:szCs w:val="28"/>
        </w:rPr>
        <w:t>0</w:t>
      </w:r>
      <w:r>
        <w:rPr>
          <w:szCs w:val="28"/>
        </w:rPr>
        <w:t>5</w:t>
      </w:r>
      <w:r w:rsidR="001C4EB3" w:rsidRPr="008868D1">
        <w:rPr>
          <w:szCs w:val="28"/>
        </w:rPr>
        <w:t>.20</w:t>
      </w:r>
      <w:r w:rsidR="001C4EB3">
        <w:rPr>
          <w:szCs w:val="28"/>
        </w:rPr>
        <w:t>22</w:t>
      </w:r>
      <w:r w:rsidR="001C4EB3" w:rsidRPr="008868D1">
        <w:rPr>
          <w:szCs w:val="28"/>
        </w:rPr>
        <w:t xml:space="preserve"> г</w:t>
      </w:r>
      <w:r w:rsidR="001C4EB3">
        <w:rPr>
          <w:szCs w:val="28"/>
        </w:rPr>
        <w:t xml:space="preserve">.                                    </w:t>
      </w:r>
      <w:r w:rsidR="001C4EB3" w:rsidRPr="008868D1">
        <w:rPr>
          <w:szCs w:val="28"/>
        </w:rPr>
        <w:t xml:space="preserve">   с. Троицк                                      №</w:t>
      </w:r>
      <w:r>
        <w:rPr>
          <w:szCs w:val="28"/>
        </w:rPr>
        <w:t>17</w:t>
      </w:r>
      <w:r w:rsidR="004B5BB5">
        <w:rPr>
          <w:szCs w:val="28"/>
        </w:rPr>
        <w:t>/</w:t>
      </w:r>
      <w:r>
        <w:rPr>
          <w:szCs w:val="28"/>
        </w:rPr>
        <w:t>80</w:t>
      </w:r>
    </w:p>
    <w:p w:rsidR="001C4EB3" w:rsidRPr="008868D1" w:rsidRDefault="001C4EB3" w:rsidP="001C4EB3">
      <w:pPr>
        <w:jc w:val="center"/>
        <w:rPr>
          <w:szCs w:val="28"/>
        </w:rPr>
      </w:pPr>
    </w:p>
    <w:p w:rsidR="007F4882" w:rsidRPr="00CC4696" w:rsidRDefault="007F4882" w:rsidP="001C4EB3">
      <w:pPr>
        <w:rPr>
          <w:i/>
          <w:sz w:val="26"/>
          <w:szCs w:val="26"/>
        </w:rPr>
      </w:pPr>
    </w:p>
    <w:p w:rsidR="007F4882" w:rsidRPr="001D6885" w:rsidRDefault="007F4882" w:rsidP="007F4882">
      <w:pPr>
        <w:pStyle w:val="1"/>
        <w:ind w:left="0" w:right="-1"/>
        <w:jc w:val="left"/>
        <w:rPr>
          <w:b/>
          <w:sz w:val="26"/>
          <w:szCs w:val="26"/>
        </w:rPr>
      </w:pPr>
      <w:bookmarkStart w:id="0" w:name="_GoBack"/>
      <w:r w:rsidRPr="001D6885">
        <w:rPr>
          <w:b/>
          <w:sz w:val="26"/>
          <w:szCs w:val="26"/>
        </w:rPr>
        <w:t xml:space="preserve">Об утверждении Положения о порядке </w:t>
      </w:r>
    </w:p>
    <w:p w:rsidR="007F4882" w:rsidRPr="001D6885" w:rsidRDefault="007F4882" w:rsidP="007F4882">
      <w:pPr>
        <w:pStyle w:val="1"/>
        <w:ind w:left="0" w:right="-1"/>
        <w:jc w:val="left"/>
        <w:rPr>
          <w:b/>
          <w:sz w:val="26"/>
          <w:szCs w:val="26"/>
        </w:rPr>
      </w:pPr>
      <w:r w:rsidRPr="001D6885">
        <w:rPr>
          <w:b/>
          <w:sz w:val="26"/>
          <w:szCs w:val="26"/>
        </w:rPr>
        <w:t xml:space="preserve">организации и проведения собраний, </w:t>
      </w:r>
    </w:p>
    <w:p w:rsidR="007F4882" w:rsidRPr="001D6885" w:rsidRDefault="007F4882" w:rsidP="007F4882">
      <w:pPr>
        <w:pStyle w:val="1"/>
        <w:ind w:left="0" w:right="-1"/>
        <w:jc w:val="left"/>
        <w:rPr>
          <w:b/>
          <w:sz w:val="26"/>
          <w:szCs w:val="26"/>
        </w:rPr>
      </w:pPr>
      <w:r w:rsidRPr="001D6885">
        <w:rPr>
          <w:b/>
          <w:sz w:val="26"/>
          <w:szCs w:val="26"/>
        </w:rPr>
        <w:t xml:space="preserve">конференций граждан в </w:t>
      </w:r>
      <w:r w:rsidR="001C4EB3" w:rsidRPr="001D6885">
        <w:rPr>
          <w:b/>
          <w:sz w:val="26"/>
          <w:szCs w:val="26"/>
        </w:rPr>
        <w:t>Троицком сельсовете</w:t>
      </w:r>
    </w:p>
    <w:bookmarkEnd w:id="0"/>
    <w:p w:rsidR="001D6885" w:rsidRDefault="001D6885" w:rsidP="00CC4696">
      <w:pPr>
        <w:pStyle w:val="1"/>
        <w:ind w:left="0" w:right="-1"/>
        <w:jc w:val="left"/>
        <w:rPr>
          <w:sz w:val="26"/>
          <w:szCs w:val="26"/>
        </w:rPr>
      </w:pPr>
    </w:p>
    <w:p w:rsidR="00CC4696" w:rsidRDefault="00CC4696" w:rsidP="00CC4696">
      <w:pPr>
        <w:pStyle w:val="1"/>
        <w:ind w:left="0" w:right="-1"/>
        <w:jc w:val="left"/>
        <w:rPr>
          <w:b/>
          <w:sz w:val="26"/>
          <w:szCs w:val="26"/>
          <w:lang w:eastAsia="en-US"/>
        </w:rPr>
      </w:pPr>
      <w:r>
        <w:rPr>
          <w:i/>
          <w:sz w:val="26"/>
          <w:szCs w:val="26"/>
        </w:rPr>
        <w:tab/>
      </w:r>
      <w:r w:rsidRPr="00CC4696">
        <w:rPr>
          <w:sz w:val="26"/>
          <w:szCs w:val="26"/>
        </w:rPr>
        <w:t>На основании статей 29, 30 Федерального закона от 06.10.03 г. № 131-ФЗ «Об общих принципах организации местного самоуправления в Российской</w:t>
      </w:r>
      <w:r w:rsidR="001D6885">
        <w:rPr>
          <w:sz w:val="26"/>
          <w:szCs w:val="26"/>
        </w:rPr>
        <w:t xml:space="preserve"> Федерации», в соответствии с </w:t>
      </w:r>
      <w:r w:rsidRPr="00CC4696">
        <w:rPr>
          <w:sz w:val="26"/>
          <w:szCs w:val="26"/>
        </w:rPr>
        <w:t>Устав</w:t>
      </w:r>
      <w:r w:rsidR="001D6885">
        <w:rPr>
          <w:sz w:val="26"/>
          <w:szCs w:val="26"/>
        </w:rPr>
        <w:t>ом Троицкого сельсовета</w:t>
      </w:r>
      <w:r w:rsidRPr="00CC4696">
        <w:rPr>
          <w:sz w:val="26"/>
          <w:szCs w:val="26"/>
        </w:rPr>
        <w:t>,</w:t>
      </w:r>
      <w:r w:rsidR="001D6885">
        <w:rPr>
          <w:sz w:val="26"/>
          <w:szCs w:val="26"/>
        </w:rPr>
        <w:t xml:space="preserve"> Троицкий сельский </w:t>
      </w:r>
      <w:r w:rsidR="0061004B">
        <w:rPr>
          <w:sz w:val="26"/>
          <w:szCs w:val="26"/>
        </w:rPr>
        <w:t>Со</w:t>
      </w:r>
      <w:r w:rsidR="001D6885">
        <w:rPr>
          <w:sz w:val="26"/>
          <w:szCs w:val="26"/>
        </w:rPr>
        <w:t>в</w:t>
      </w:r>
      <w:r w:rsidR="0061004B">
        <w:rPr>
          <w:sz w:val="26"/>
          <w:szCs w:val="26"/>
        </w:rPr>
        <w:t xml:space="preserve">ет </w:t>
      </w:r>
      <w:r w:rsidR="001D6885">
        <w:rPr>
          <w:sz w:val="26"/>
          <w:szCs w:val="26"/>
        </w:rPr>
        <w:t xml:space="preserve"> депутатов</w:t>
      </w:r>
      <w:proofErr w:type="gramStart"/>
      <w:r w:rsidR="001D6885">
        <w:rPr>
          <w:sz w:val="26"/>
          <w:szCs w:val="26"/>
        </w:rPr>
        <w:t xml:space="preserve"> </w:t>
      </w:r>
      <w:r w:rsidR="001D6885" w:rsidRPr="001D6885">
        <w:rPr>
          <w:b/>
          <w:sz w:val="26"/>
          <w:szCs w:val="26"/>
        </w:rPr>
        <w:t>Р</w:t>
      </w:r>
      <w:proofErr w:type="gramEnd"/>
      <w:r w:rsidR="001D6885" w:rsidRPr="001D6885">
        <w:rPr>
          <w:b/>
          <w:sz w:val="26"/>
          <w:szCs w:val="26"/>
        </w:rPr>
        <w:t>ешил:</w:t>
      </w:r>
      <w:r w:rsidRPr="001D6885">
        <w:rPr>
          <w:b/>
          <w:sz w:val="26"/>
          <w:szCs w:val="26"/>
        </w:rPr>
        <w:t xml:space="preserve"> </w:t>
      </w:r>
      <w:r w:rsidRPr="001D6885">
        <w:rPr>
          <w:b/>
          <w:sz w:val="26"/>
          <w:szCs w:val="26"/>
          <w:lang w:eastAsia="en-US"/>
        </w:rPr>
        <w:t xml:space="preserve">    </w:t>
      </w:r>
    </w:p>
    <w:p w:rsidR="00C931F6" w:rsidRPr="00053F87" w:rsidRDefault="00C931F6" w:rsidP="00053F87">
      <w:pPr>
        <w:ind w:right="45" w:firstLine="709"/>
        <w:jc w:val="both"/>
        <w:rPr>
          <w:szCs w:val="28"/>
          <w:lang w:eastAsia="en-US"/>
        </w:rPr>
      </w:pPr>
      <w:r>
        <w:rPr>
          <w:szCs w:val="28"/>
          <w:lang w:eastAsia="en-US"/>
        </w:rPr>
        <w:t xml:space="preserve">1.Считать утратившим силу решение от </w:t>
      </w:r>
      <w:r w:rsidR="004B5BB5">
        <w:rPr>
          <w:szCs w:val="22"/>
          <w:lang w:eastAsia="en-US"/>
        </w:rPr>
        <w:t>15.10.</w:t>
      </w:r>
      <w:r>
        <w:rPr>
          <w:szCs w:val="22"/>
          <w:lang w:eastAsia="en-US"/>
        </w:rPr>
        <w:t>2021</w:t>
      </w:r>
      <w:r w:rsidR="00053F87">
        <w:rPr>
          <w:szCs w:val="22"/>
          <w:lang w:eastAsia="en-US"/>
        </w:rPr>
        <w:t xml:space="preserve"> </w:t>
      </w:r>
      <w:r>
        <w:rPr>
          <w:szCs w:val="28"/>
          <w:lang w:eastAsia="en-US"/>
        </w:rPr>
        <w:t xml:space="preserve">года </w:t>
      </w:r>
      <w:r w:rsidR="00053F87" w:rsidRPr="003C630A">
        <w:rPr>
          <w:rFonts w:ascii="Times New Roman Cyr Bold" w:hAnsi="Times New Roman Cyr Bold"/>
          <w:szCs w:val="22"/>
          <w:lang w:eastAsia="en-US"/>
        </w:rPr>
        <w:t xml:space="preserve">№ </w:t>
      </w:r>
      <w:r w:rsidR="00053F87">
        <w:rPr>
          <w:rFonts w:ascii="Times New Roman Cyr Bold" w:hAnsi="Times New Roman Cyr Bold"/>
          <w:szCs w:val="22"/>
          <w:lang w:eastAsia="en-US"/>
        </w:rPr>
        <w:t>8/51</w:t>
      </w:r>
      <w:r w:rsidR="00053F87">
        <w:rPr>
          <w:szCs w:val="28"/>
          <w:lang w:eastAsia="en-US"/>
        </w:rPr>
        <w:t xml:space="preserve"> </w:t>
      </w:r>
      <w:r>
        <w:rPr>
          <w:szCs w:val="28"/>
          <w:lang w:eastAsia="en-US"/>
        </w:rPr>
        <w:t>«Об утверждении положения о порядке организации и проведения собраний, конференций граждан в Троицком сельсовете»</w:t>
      </w:r>
      <w:r w:rsidR="004B5BB5">
        <w:rPr>
          <w:szCs w:val="28"/>
          <w:lang w:eastAsia="en-US"/>
        </w:rPr>
        <w:t>.</w:t>
      </w:r>
    </w:p>
    <w:p w:rsidR="00CC4696" w:rsidRPr="00CC4696" w:rsidRDefault="00053F87" w:rsidP="00053F87">
      <w:pPr>
        <w:tabs>
          <w:tab w:val="left" w:pos="0"/>
        </w:tabs>
        <w:ind w:right="45" w:firstLine="349"/>
        <w:jc w:val="both"/>
        <w:rPr>
          <w:sz w:val="26"/>
          <w:szCs w:val="26"/>
          <w:lang w:eastAsia="en-US"/>
        </w:rPr>
      </w:pPr>
      <w:r>
        <w:rPr>
          <w:sz w:val="26"/>
          <w:szCs w:val="26"/>
          <w:lang w:eastAsia="en-US"/>
        </w:rPr>
        <w:t xml:space="preserve">     2</w:t>
      </w:r>
      <w:r w:rsidR="00CC4696" w:rsidRPr="00CC4696">
        <w:rPr>
          <w:sz w:val="26"/>
          <w:szCs w:val="26"/>
          <w:lang w:eastAsia="en-US"/>
        </w:rPr>
        <w:t xml:space="preserve">. Утвердить Положение о порядке организации и проведения собраний, конференций граждан в </w:t>
      </w:r>
      <w:r w:rsidR="001D6885">
        <w:rPr>
          <w:sz w:val="26"/>
          <w:szCs w:val="26"/>
          <w:lang w:eastAsia="en-US"/>
        </w:rPr>
        <w:t>Троицком сельсовете</w:t>
      </w:r>
      <w:r w:rsidR="00CC4696" w:rsidRPr="00CC4696">
        <w:rPr>
          <w:sz w:val="26"/>
          <w:szCs w:val="26"/>
          <w:lang w:eastAsia="en-US"/>
        </w:rPr>
        <w:t xml:space="preserve"> согласно приложению.</w:t>
      </w:r>
    </w:p>
    <w:p w:rsidR="00CC4696" w:rsidRPr="00CC4696" w:rsidRDefault="00053F87" w:rsidP="00053F87">
      <w:pPr>
        <w:autoSpaceDE w:val="0"/>
        <w:autoSpaceDN w:val="0"/>
        <w:adjustRightInd w:val="0"/>
        <w:jc w:val="both"/>
        <w:rPr>
          <w:sz w:val="26"/>
          <w:szCs w:val="26"/>
          <w:lang w:eastAsia="en-US"/>
        </w:rPr>
      </w:pPr>
      <w:r>
        <w:rPr>
          <w:sz w:val="26"/>
          <w:szCs w:val="26"/>
          <w:lang w:eastAsia="en-US"/>
        </w:rPr>
        <w:t xml:space="preserve">         3</w:t>
      </w:r>
      <w:r w:rsidR="00CC4696" w:rsidRPr="00CC4696">
        <w:rPr>
          <w:sz w:val="26"/>
          <w:szCs w:val="26"/>
          <w:lang w:eastAsia="en-US"/>
        </w:rPr>
        <w:t xml:space="preserve">. </w:t>
      </w:r>
      <w:proofErr w:type="gramStart"/>
      <w:r w:rsidR="00CC4696" w:rsidRPr="00CC4696">
        <w:rPr>
          <w:sz w:val="26"/>
          <w:szCs w:val="26"/>
          <w:lang w:eastAsia="en-US"/>
        </w:rPr>
        <w:t>Контроль за</w:t>
      </w:r>
      <w:proofErr w:type="gramEnd"/>
      <w:r w:rsidR="00CC4696" w:rsidRPr="00CC4696">
        <w:rPr>
          <w:sz w:val="26"/>
          <w:szCs w:val="26"/>
          <w:lang w:eastAsia="en-US"/>
        </w:rPr>
        <w:t xml:space="preserve"> исполнением настоящего Решения </w:t>
      </w:r>
      <w:r w:rsidR="001D6885">
        <w:rPr>
          <w:sz w:val="26"/>
          <w:szCs w:val="26"/>
          <w:lang w:eastAsia="en-US"/>
        </w:rPr>
        <w:t>оставляю за собой</w:t>
      </w:r>
      <w:r w:rsidR="00CC4696" w:rsidRPr="00CC4696">
        <w:rPr>
          <w:sz w:val="26"/>
          <w:szCs w:val="26"/>
          <w:lang w:eastAsia="en-US"/>
        </w:rPr>
        <w:t>.</w:t>
      </w:r>
    </w:p>
    <w:p w:rsidR="001D6885" w:rsidRDefault="00053F87" w:rsidP="00053F87">
      <w:pPr>
        <w:jc w:val="both"/>
        <w:rPr>
          <w:color w:val="000000"/>
          <w:szCs w:val="22"/>
        </w:rPr>
      </w:pPr>
      <w:r>
        <w:rPr>
          <w:sz w:val="26"/>
          <w:szCs w:val="26"/>
          <w:lang w:eastAsia="en-US"/>
        </w:rPr>
        <w:t xml:space="preserve">         4</w:t>
      </w:r>
      <w:r w:rsidR="00CC4696" w:rsidRPr="00CC4696">
        <w:rPr>
          <w:sz w:val="26"/>
          <w:szCs w:val="26"/>
          <w:lang w:eastAsia="en-US"/>
        </w:rPr>
        <w:t xml:space="preserve">. Решение вступает в силу </w:t>
      </w:r>
      <w:r w:rsidR="00CC4696" w:rsidRPr="001D6885">
        <w:rPr>
          <w:sz w:val="26"/>
          <w:szCs w:val="26"/>
          <w:lang w:eastAsia="en-US"/>
        </w:rPr>
        <w:t xml:space="preserve">со дня, следующего за днем его официального опубликования в газете </w:t>
      </w:r>
      <w:r w:rsidR="001D6885">
        <w:rPr>
          <w:color w:val="000000"/>
          <w:szCs w:val="22"/>
        </w:rPr>
        <w:t>«Ведомости Троицкого сельсовета».</w:t>
      </w:r>
    </w:p>
    <w:p w:rsidR="001D6885" w:rsidRPr="008F4E27" w:rsidRDefault="001D6885" w:rsidP="001D6885">
      <w:pPr>
        <w:jc w:val="both"/>
        <w:rPr>
          <w:color w:val="000000"/>
          <w:szCs w:val="22"/>
        </w:rPr>
      </w:pPr>
    </w:p>
    <w:p w:rsidR="00CC4696" w:rsidRPr="00CC4696" w:rsidRDefault="001D6885" w:rsidP="001D6885">
      <w:pPr>
        <w:ind w:firstLine="709"/>
        <w:jc w:val="both"/>
        <w:rPr>
          <w:sz w:val="26"/>
          <w:szCs w:val="26"/>
          <w:lang w:eastAsia="en-US"/>
        </w:rPr>
      </w:pPr>
      <w:r w:rsidRPr="00CC4696">
        <w:rPr>
          <w:sz w:val="26"/>
          <w:szCs w:val="26"/>
          <w:lang w:eastAsia="en-US"/>
        </w:rPr>
        <w:t xml:space="preserve"> </w:t>
      </w:r>
    </w:p>
    <w:p w:rsidR="00CC4696" w:rsidRDefault="00CC4696" w:rsidP="00CC4696">
      <w:pPr>
        <w:ind w:right="-1"/>
        <w:jc w:val="both"/>
        <w:rPr>
          <w:i/>
          <w:sz w:val="26"/>
          <w:szCs w:val="26"/>
          <w:lang w:eastAsia="en-US"/>
        </w:rPr>
      </w:pPr>
    </w:p>
    <w:p w:rsidR="00CC4696" w:rsidRDefault="00CC4696" w:rsidP="00CC4696">
      <w:pPr>
        <w:ind w:right="-1"/>
        <w:jc w:val="both"/>
        <w:rPr>
          <w:i/>
          <w:sz w:val="26"/>
          <w:szCs w:val="26"/>
          <w:lang w:eastAsia="en-US"/>
        </w:rPr>
      </w:pPr>
    </w:p>
    <w:p w:rsidR="001D6885" w:rsidRDefault="001D6885" w:rsidP="00CC4696">
      <w:pPr>
        <w:ind w:left="5670" w:right="-902"/>
        <w:rPr>
          <w:i/>
          <w:sz w:val="26"/>
          <w:szCs w:val="26"/>
          <w:lang w:eastAsia="en-US"/>
        </w:rPr>
      </w:pPr>
    </w:p>
    <w:p w:rsidR="001D6885" w:rsidRPr="001D6885" w:rsidRDefault="001D6885" w:rsidP="00CC4696">
      <w:pPr>
        <w:ind w:left="5670" w:right="-902"/>
        <w:rPr>
          <w:sz w:val="26"/>
          <w:szCs w:val="26"/>
          <w:lang w:eastAsia="en-US"/>
        </w:rPr>
      </w:pPr>
    </w:p>
    <w:p w:rsidR="001D6885" w:rsidRDefault="001D6885" w:rsidP="00CC4696">
      <w:pPr>
        <w:ind w:left="5670" w:right="-902"/>
        <w:rPr>
          <w:i/>
          <w:sz w:val="26"/>
          <w:szCs w:val="26"/>
          <w:lang w:eastAsia="en-US"/>
        </w:rPr>
      </w:pPr>
    </w:p>
    <w:p w:rsidR="001D6885" w:rsidRDefault="001D6885" w:rsidP="00CC4696">
      <w:pPr>
        <w:ind w:left="5670" w:right="-902"/>
        <w:rPr>
          <w:i/>
          <w:sz w:val="26"/>
          <w:szCs w:val="26"/>
          <w:lang w:eastAsia="en-US"/>
        </w:rPr>
      </w:pPr>
    </w:p>
    <w:p w:rsidR="001D6885" w:rsidRPr="00106BC8" w:rsidRDefault="001D6885" w:rsidP="001D6885">
      <w:pPr>
        <w:jc w:val="both"/>
        <w:rPr>
          <w:szCs w:val="28"/>
        </w:rPr>
      </w:pPr>
      <w:r w:rsidRPr="00106BC8">
        <w:rPr>
          <w:szCs w:val="28"/>
        </w:rPr>
        <w:t>Председатель Троицког</w:t>
      </w:r>
      <w:r w:rsidR="00EC6746">
        <w:rPr>
          <w:szCs w:val="28"/>
        </w:rPr>
        <w:t xml:space="preserve">о сельского                 </w:t>
      </w:r>
      <w:proofErr w:type="spellStart"/>
      <w:r w:rsidR="00EC6746">
        <w:rPr>
          <w:szCs w:val="28"/>
        </w:rPr>
        <w:t>и.о</w:t>
      </w:r>
      <w:proofErr w:type="gramStart"/>
      <w:r w:rsidR="00EC6746">
        <w:rPr>
          <w:szCs w:val="28"/>
        </w:rPr>
        <w:t>.Г</w:t>
      </w:r>
      <w:proofErr w:type="gramEnd"/>
      <w:r w:rsidR="00EC6746">
        <w:rPr>
          <w:szCs w:val="28"/>
        </w:rPr>
        <w:t>лавы</w:t>
      </w:r>
      <w:proofErr w:type="spellEnd"/>
      <w:r w:rsidRPr="00106BC8">
        <w:rPr>
          <w:szCs w:val="28"/>
        </w:rPr>
        <w:t xml:space="preserve"> Троицкого сельсовета</w:t>
      </w:r>
    </w:p>
    <w:p w:rsidR="001D6885" w:rsidRPr="00106BC8" w:rsidRDefault="001D6885" w:rsidP="001D6885">
      <w:pPr>
        <w:jc w:val="both"/>
        <w:rPr>
          <w:szCs w:val="28"/>
        </w:rPr>
      </w:pPr>
      <w:r w:rsidRPr="00106BC8">
        <w:rPr>
          <w:szCs w:val="28"/>
        </w:rPr>
        <w:t>Совета депутатов</w:t>
      </w:r>
    </w:p>
    <w:p w:rsidR="001D6885" w:rsidRDefault="001D6885" w:rsidP="001D6885">
      <w:pPr>
        <w:jc w:val="both"/>
        <w:rPr>
          <w:szCs w:val="28"/>
        </w:rPr>
      </w:pPr>
      <w:r w:rsidRPr="00106BC8">
        <w:rPr>
          <w:szCs w:val="28"/>
        </w:rPr>
        <w:t xml:space="preserve">                           Л.</w:t>
      </w:r>
      <w:r>
        <w:rPr>
          <w:szCs w:val="28"/>
        </w:rPr>
        <w:t xml:space="preserve">Л. </w:t>
      </w:r>
      <w:proofErr w:type="spellStart"/>
      <w:r>
        <w:rPr>
          <w:szCs w:val="28"/>
        </w:rPr>
        <w:t>Зароченцева</w:t>
      </w:r>
      <w:proofErr w:type="spellEnd"/>
      <w:r w:rsidRPr="00106BC8">
        <w:rPr>
          <w:szCs w:val="28"/>
        </w:rPr>
        <w:t xml:space="preserve">                                              </w:t>
      </w:r>
      <w:proofErr w:type="spellStart"/>
      <w:r w:rsidR="00EC6746">
        <w:rPr>
          <w:szCs w:val="28"/>
        </w:rPr>
        <w:t>Т.Е.Брыжинова</w:t>
      </w:r>
      <w:proofErr w:type="spellEnd"/>
    </w:p>
    <w:p w:rsidR="001D6885" w:rsidRDefault="001D6885" w:rsidP="001D6885">
      <w:pPr>
        <w:spacing w:after="5" w:line="247" w:lineRule="auto"/>
        <w:ind w:left="5664" w:right="33"/>
        <w:rPr>
          <w:color w:val="000000"/>
        </w:rPr>
      </w:pPr>
    </w:p>
    <w:p w:rsidR="001D6885" w:rsidRDefault="001D6885" w:rsidP="00053F87">
      <w:pPr>
        <w:ind w:right="-902"/>
        <w:rPr>
          <w:szCs w:val="28"/>
          <w:lang w:eastAsia="en-US"/>
        </w:rPr>
      </w:pPr>
    </w:p>
    <w:p w:rsidR="001D6885" w:rsidRPr="00CC4696" w:rsidRDefault="001D6885" w:rsidP="0061004B">
      <w:pPr>
        <w:ind w:right="-902"/>
        <w:rPr>
          <w:szCs w:val="28"/>
          <w:lang w:eastAsia="en-US"/>
        </w:rPr>
      </w:pPr>
    </w:p>
    <w:p w:rsidR="004B5BB5" w:rsidRDefault="00CC4696" w:rsidP="00CC4696">
      <w:pPr>
        <w:ind w:left="5670" w:right="-902"/>
        <w:rPr>
          <w:color w:val="000000"/>
          <w:sz w:val="24"/>
          <w:szCs w:val="24"/>
        </w:rPr>
      </w:pPr>
      <w:r w:rsidRPr="004B5BB5">
        <w:rPr>
          <w:sz w:val="24"/>
          <w:szCs w:val="24"/>
          <w:lang w:eastAsia="en-US"/>
        </w:rPr>
        <w:lastRenderedPageBreak/>
        <w:t xml:space="preserve">Приложение к </w:t>
      </w:r>
      <w:r w:rsidR="0061004B" w:rsidRPr="004B5BB5">
        <w:rPr>
          <w:color w:val="000000"/>
          <w:sz w:val="24"/>
          <w:szCs w:val="24"/>
        </w:rPr>
        <w:t xml:space="preserve">Решению Троицкого сельского Совета депутатов </w:t>
      </w:r>
    </w:p>
    <w:p w:rsidR="00CC4696" w:rsidRPr="004B5BB5" w:rsidRDefault="0061004B" w:rsidP="00CC4696">
      <w:pPr>
        <w:ind w:left="5670" w:right="-902"/>
        <w:rPr>
          <w:sz w:val="24"/>
          <w:szCs w:val="24"/>
          <w:lang w:eastAsia="en-US"/>
        </w:rPr>
      </w:pPr>
      <w:r w:rsidRPr="004B5BB5">
        <w:rPr>
          <w:color w:val="000000"/>
          <w:sz w:val="24"/>
          <w:szCs w:val="24"/>
        </w:rPr>
        <w:t xml:space="preserve">  </w:t>
      </w:r>
      <w:r w:rsidR="00CC4696" w:rsidRPr="004B5BB5">
        <w:rPr>
          <w:sz w:val="24"/>
          <w:szCs w:val="24"/>
          <w:lang w:eastAsia="en-US"/>
        </w:rPr>
        <w:t xml:space="preserve">от </w:t>
      </w:r>
      <w:r w:rsidR="005317A4" w:rsidRPr="004B5BB5">
        <w:rPr>
          <w:sz w:val="24"/>
          <w:szCs w:val="24"/>
          <w:lang w:eastAsia="en-US"/>
        </w:rPr>
        <w:t xml:space="preserve"> </w:t>
      </w:r>
      <w:r w:rsidR="00EC6746">
        <w:rPr>
          <w:sz w:val="24"/>
          <w:szCs w:val="24"/>
          <w:lang w:eastAsia="en-US"/>
        </w:rPr>
        <w:t>3</w:t>
      </w:r>
      <w:r w:rsidR="004B5BB5">
        <w:rPr>
          <w:sz w:val="24"/>
          <w:szCs w:val="24"/>
          <w:lang w:eastAsia="en-US"/>
        </w:rPr>
        <w:t>0.0</w:t>
      </w:r>
      <w:r w:rsidR="00610ACC">
        <w:rPr>
          <w:sz w:val="24"/>
          <w:szCs w:val="24"/>
          <w:lang w:eastAsia="en-US"/>
        </w:rPr>
        <w:t>5</w:t>
      </w:r>
      <w:r w:rsidR="004B5BB5">
        <w:rPr>
          <w:sz w:val="24"/>
          <w:szCs w:val="24"/>
          <w:lang w:eastAsia="en-US"/>
        </w:rPr>
        <w:t>.</w:t>
      </w:r>
      <w:r w:rsidR="00EC6746">
        <w:rPr>
          <w:sz w:val="24"/>
          <w:szCs w:val="24"/>
          <w:lang w:eastAsia="en-US"/>
        </w:rPr>
        <w:t>2022</w:t>
      </w:r>
      <w:r w:rsidR="005317A4" w:rsidRPr="004B5BB5">
        <w:rPr>
          <w:sz w:val="24"/>
          <w:szCs w:val="24"/>
          <w:lang w:eastAsia="en-US"/>
        </w:rPr>
        <w:t xml:space="preserve">  </w:t>
      </w:r>
      <w:r w:rsidR="004B5BB5">
        <w:rPr>
          <w:sz w:val="24"/>
          <w:szCs w:val="24"/>
          <w:lang w:eastAsia="en-US"/>
        </w:rPr>
        <w:t>№</w:t>
      </w:r>
      <w:r w:rsidR="00EC6746">
        <w:rPr>
          <w:sz w:val="24"/>
          <w:szCs w:val="24"/>
          <w:lang w:eastAsia="en-US"/>
        </w:rPr>
        <w:t>17</w:t>
      </w:r>
      <w:r w:rsidR="004B5BB5">
        <w:rPr>
          <w:sz w:val="24"/>
          <w:szCs w:val="24"/>
          <w:lang w:eastAsia="en-US"/>
        </w:rPr>
        <w:t>/</w:t>
      </w:r>
      <w:r w:rsidR="00EC6746">
        <w:rPr>
          <w:sz w:val="24"/>
          <w:szCs w:val="24"/>
          <w:lang w:eastAsia="en-US"/>
        </w:rPr>
        <w:t>8</w:t>
      </w:r>
      <w:r w:rsidR="004B5BB5">
        <w:rPr>
          <w:sz w:val="24"/>
          <w:szCs w:val="24"/>
          <w:lang w:eastAsia="en-US"/>
        </w:rPr>
        <w:t>0</w:t>
      </w:r>
    </w:p>
    <w:p w:rsidR="00CC4696" w:rsidRPr="00CC4696" w:rsidRDefault="00CC4696" w:rsidP="00CC4696">
      <w:pPr>
        <w:ind w:left="-720" w:right="-902" w:firstLine="709"/>
        <w:jc w:val="center"/>
        <w:rPr>
          <w:b/>
          <w:szCs w:val="28"/>
          <w:lang w:eastAsia="en-US"/>
        </w:rPr>
      </w:pPr>
    </w:p>
    <w:p w:rsidR="00CC4696" w:rsidRPr="00CC4696" w:rsidRDefault="00CC4696" w:rsidP="00CC4696">
      <w:pPr>
        <w:ind w:left="-720" w:right="-902" w:firstLine="709"/>
        <w:jc w:val="center"/>
        <w:rPr>
          <w:b/>
          <w:sz w:val="26"/>
          <w:szCs w:val="26"/>
          <w:lang w:eastAsia="en-US"/>
        </w:rPr>
      </w:pPr>
    </w:p>
    <w:p w:rsidR="00CC4696" w:rsidRPr="00CC4696" w:rsidRDefault="00CC4696" w:rsidP="00CC4696">
      <w:pPr>
        <w:autoSpaceDE w:val="0"/>
        <w:autoSpaceDN w:val="0"/>
        <w:jc w:val="center"/>
        <w:rPr>
          <w:b/>
          <w:bCs/>
          <w:sz w:val="26"/>
          <w:szCs w:val="26"/>
          <w:lang w:eastAsia="en-US"/>
        </w:rPr>
      </w:pPr>
      <w:r w:rsidRPr="00CC4696">
        <w:rPr>
          <w:b/>
          <w:bCs/>
          <w:sz w:val="26"/>
          <w:szCs w:val="26"/>
          <w:lang w:eastAsia="en-US"/>
        </w:rPr>
        <w:t>ПОЛОЖЕНИЕ</w:t>
      </w:r>
    </w:p>
    <w:p w:rsidR="00CC4696" w:rsidRPr="00CC4696" w:rsidRDefault="00CC4696" w:rsidP="00CC4696">
      <w:pPr>
        <w:autoSpaceDE w:val="0"/>
        <w:autoSpaceDN w:val="0"/>
        <w:spacing w:after="120"/>
        <w:jc w:val="center"/>
        <w:rPr>
          <w:b/>
          <w:bCs/>
          <w:sz w:val="26"/>
          <w:szCs w:val="26"/>
          <w:lang w:eastAsia="en-US"/>
        </w:rPr>
      </w:pPr>
      <w:r w:rsidRPr="00CC4696">
        <w:rPr>
          <w:b/>
          <w:bCs/>
          <w:sz w:val="26"/>
          <w:szCs w:val="26"/>
          <w:lang w:eastAsia="en-US"/>
        </w:rPr>
        <w:t xml:space="preserve">о порядке организации и проведения собраний, конференций граждан в </w:t>
      </w:r>
      <w:r w:rsidR="0061004B">
        <w:rPr>
          <w:b/>
          <w:bCs/>
          <w:sz w:val="26"/>
          <w:szCs w:val="26"/>
          <w:lang w:eastAsia="en-US"/>
        </w:rPr>
        <w:t>Троицком сельсовете</w:t>
      </w:r>
    </w:p>
    <w:p w:rsidR="00CC4696" w:rsidRPr="00CC4696" w:rsidRDefault="00CC4696" w:rsidP="00CC4696">
      <w:pPr>
        <w:autoSpaceDE w:val="0"/>
        <w:autoSpaceDN w:val="0"/>
        <w:spacing w:before="240" w:after="120"/>
        <w:jc w:val="center"/>
        <w:rPr>
          <w:b/>
          <w:sz w:val="26"/>
          <w:szCs w:val="26"/>
          <w:lang w:eastAsia="en-US"/>
        </w:rPr>
      </w:pPr>
      <w:r w:rsidRPr="00CC4696">
        <w:rPr>
          <w:b/>
          <w:sz w:val="26"/>
          <w:szCs w:val="26"/>
          <w:lang w:eastAsia="en-US"/>
        </w:rPr>
        <w:t>Глава 1. Общие положения</w:t>
      </w:r>
    </w:p>
    <w:p w:rsidR="00CC4696" w:rsidRPr="00CC4696" w:rsidRDefault="00CC4696" w:rsidP="00CC4696">
      <w:pPr>
        <w:ind w:firstLine="709"/>
        <w:jc w:val="both"/>
        <w:rPr>
          <w:sz w:val="26"/>
          <w:szCs w:val="26"/>
          <w:lang w:eastAsia="en-US"/>
        </w:rPr>
      </w:pPr>
      <w:r w:rsidRPr="00CC4696">
        <w:rPr>
          <w:sz w:val="26"/>
          <w:szCs w:val="26"/>
          <w:lang w:eastAsia="en-US"/>
        </w:rPr>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муниципального образования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10" w:history="1">
        <w:r w:rsidRPr="00CC4696">
          <w:rPr>
            <w:sz w:val="26"/>
            <w:szCs w:val="26"/>
            <w:lang w:eastAsia="en-US"/>
          </w:rPr>
          <w:t>статьей 19</w:t>
        </w:r>
      </w:hyperlink>
      <w:r w:rsidRPr="00CC4696">
        <w:rPr>
          <w:sz w:val="26"/>
          <w:szCs w:val="26"/>
          <w:lang w:eastAsia="en-US"/>
        </w:rPr>
        <w:t xml:space="preserve"> Федерального закона </w:t>
      </w:r>
      <w:hyperlink r:id="rId11" w:history="1">
        <w:r w:rsidRPr="00CC4696">
          <w:rPr>
            <w:iCs/>
            <w:sz w:val="26"/>
            <w:szCs w:val="26"/>
            <w:lang w:eastAsia="en-US"/>
          </w:rPr>
          <w:t>от 27.07.2006 № 152-ФЗ «О персональных данных</w:t>
        </w:r>
      </w:hyperlink>
      <w:r w:rsidRPr="00CC4696">
        <w:rPr>
          <w:iCs/>
          <w:sz w:val="26"/>
          <w:szCs w:val="26"/>
          <w:lang w:eastAsia="en-US"/>
        </w:rPr>
        <w:t>».</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Статья 1. Понятие собрания, конференции граждан и правовая основа их проведения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1. В настоящем Положении используются следующие основные понятия: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собрание граждан (далее - собрание) - совместное заседание (присутствие)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C4696">
        <w:rPr>
          <w:sz w:val="26"/>
          <w:szCs w:val="26"/>
          <w:lang w:eastAsia="en-US"/>
        </w:rPr>
        <w:t>на части территории</w:t>
      </w:r>
      <w:proofErr w:type="gramEnd"/>
      <w:r w:rsidRPr="00CC4696">
        <w:rPr>
          <w:sz w:val="26"/>
          <w:szCs w:val="26"/>
          <w:lang w:eastAsia="en-US"/>
        </w:rPr>
        <w:t xml:space="preserve"> (наименование муниципального образования). Полномочия собрания граждан могут осуществляться конференцией граждан (собранием делегатов);</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CC4696" w:rsidRPr="00CC4696" w:rsidRDefault="00CC4696" w:rsidP="00CC4696">
      <w:pPr>
        <w:autoSpaceDE w:val="0"/>
        <w:autoSpaceDN w:val="0"/>
        <w:adjustRightInd w:val="0"/>
        <w:ind w:firstLine="709"/>
        <w:jc w:val="both"/>
        <w:outlineLvl w:val="1"/>
        <w:rPr>
          <w:sz w:val="26"/>
          <w:szCs w:val="26"/>
          <w:lang w:eastAsia="en-US"/>
        </w:rPr>
      </w:pPr>
      <w:r w:rsidRPr="00CC4696">
        <w:rPr>
          <w:sz w:val="26"/>
          <w:szCs w:val="26"/>
          <w:lang w:eastAsia="en-US"/>
        </w:rPr>
        <w:t>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lastRenderedPageBreak/>
        <w:t xml:space="preserve">население - совокупность граждан, проживающих на территории </w:t>
      </w:r>
      <w:r w:rsidR="0061004B">
        <w:rPr>
          <w:sz w:val="26"/>
          <w:szCs w:val="26"/>
          <w:lang w:eastAsia="en-US"/>
        </w:rPr>
        <w:t>Троицкого сельсовета.</w:t>
      </w:r>
    </w:p>
    <w:p w:rsidR="0061004B"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2. </w:t>
      </w:r>
      <w:proofErr w:type="gramStart"/>
      <w:r w:rsidRPr="00CC4696">
        <w:rPr>
          <w:sz w:val="26"/>
          <w:szCs w:val="26"/>
          <w:lang w:eastAsia="en-US"/>
        </w:rPr>
        <w:t>На части территории</w:t>
      </w:r>
      <w:proofErr w:type="gramEnd"/>
      <w:r w:rsidRPr="00CC4696">
        <w:rPr>
          <w:sz w:val="26"/>
          <w:szCs w:val="26"/>
          <w:lang w:eastAsia="en-US"/>
        </w:rPr>
        <w:t xml:space="preserve"> </w:t>
      </w:r>
      <w:r w:rsidR="0061004B" w:rsidRPr="0061004B">
        <w:rPr>
          <w:sz w:val="26"/>
          <w:szCs w:val="26"/>
        </w:rPr>
        <w:t>Троицкого сельсовета</w:t>
      </w:r>
      <w:r w:rsidRPr="0061004B">
        <w:rPr>
          <w:sz w:val="26"/>
          <w:szCs w:val="26"/>
          <w:lang w:eastAsia="en-US"/>
        </w:rPr>
        <w:t xml:space="preserve"> </w:t>
      </w:r>
      <w:r w:rsidRPr="00CC4696">
        <w:rPr>
          <w:sz w:val="26"/>
          <w:szCs w:val="26"/>
          <w:lang w:eastAsia="en-US"/>
        </w:rPr>
        <w:t xml:space="preserve">могут проводиться собрания граждан. Конференции граждан проводятся на всей территории </w:t>
      </w:r>
      <w:r w:rsidR="0061004B" w:rsidRPr="0061004B">
        <w:rPr>
          <w:sz w:val="26"/>
          <w:szCs w:val="26"/>
        </w:rPr>
        <w:t>Троицкого сельсовета</w:t>
      </w:r>
      <w:r w:rsidR="0061004B" w:rsidRPr="0061004B">
        <w:rPr>
          <w:sz w:val="26"/>
          <w:szCs w:val="26"/>
          <w:lang w:eastAsia="en-US"/>
        </w:rPr>
        <w:t xml:space="preserve"> </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CC4696" w:rsidRPr="00CC4696" w:rsidRDefault="00CC4696" w:rsidP="00CC4696">
      <w:pPr>
        <w:widowControl w:val="0"/>
        <w:autoSpaceDE w:val="0"/>
        <w:autoSpaceDN w:val="0"/>
        <w:ind w:firstLine="709"/>
        <w:jc w:val="both"/>
        <w:rPr>
          <w:sz w:val="26"/>
          <w:szCs w:val="26"/>
        </w:rPr>
      </w:pPr>
      <w:r w:rsidRPr="00CC4696">
        <w:rPr>
          <w:sz w:val="26"/>
          <w:szCs w:val="26"/>
        </w:rPr>
        <w:t xml:space="preserve">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6. Жители  </w:t>
      </w:r>
      <w:r w:rsidR="0061004B" w:rsidRPr="0061004B">
        <w:rPr>
          <w:sz w:val="26"/>
          <w:szCs w:val="26"/>
        </w:rPr>
        <w:t>Троицкого сельсовета</w:t>
      </w:r>
      <w:r w:rsidR="0061004B" w:rsidRPr="0061004B">
        <w:rPr>
          <w:sz w:val="26"/>
          <w:szCs w:val="26"/>
          <w:lang w:eastAsia="en-US"/>
        </w:rPr>
        <w:t xml:space="preserve"> </w:t>
      </w:r>
      <w:r w:rsidRPr="00CC4696">
        <w:rPr>
          <w:sz w:val="26"/>
          <w:szCs w:val="26"/>
          <w:lang w:eastAsia="en-US"/>
        </w:rPr>
        <w:t>равноправны в осуществлении права на участие в собраниях, конференциях.</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7. Расходы, связанные  с проведением собрания, конференции граждан, проводятся за счет местного бюджета.</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8.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9.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CC4696" w:rsidRPr="00CC4696" w:rsidRDefault="00CC4696" w:rsidP="00CC4696">
      <w:pPr>
        <w:autoSpaceDE w:val="0"/>
        <w:autoSpaceDN w:val="0"/>
        <w:spacing w:before="240" w:after="120"/>
        <w:jc w:val="center"/>
        <w:rPr>
          <w:b/>
          <w:sz w:val="26"/>
          <w:szCs w:val="26"/>
          <w:lang w:eastAsia="en-US"/>
        </w:rPr>
      </w:pPr>
      <w:r w:rsidRPr="00CC4696">
        <w:rPr>
          <w:b/>
          <w:sz w:val="26"/>
          <w:szCs w:val="26"/>
          <w:lang w:eastAsia="en-US"/>
        </w:rPr>
        <w:t>Статья 2. Компетенция собрания, конференции</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1. На собраниях, конференциях граждан обсуждаются вопросы, указанные в абзаце втором пункта 1 статьи 1 настоящего Положения,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CC4696" w:rsidRPr="00CC4696" w:rsidRDefault="00CC4696" w:rsidP="00CC4696">
      <w:pPr>
        <w:shd w:val="clear" w:color="auto" w:fill="FFFFFF"/>
        <w:ind w:firstLine="709"/>
        <w:jc w:val="both"/>
        <w:rPr>
          <w:color w:val="000000"/>
          <w:sz w:val="26"/>
          <w:szCs w:val="26"/>
        </w:rPr>
      </w:pPr>
      <w:r w:rsidRPr="00CC4696">
        <w:rPr>
          <w:sz w:val="26"/>
          <w:szCs w:val="26"/>
          <w:lang w:eastAsia="en-US"/>
        </w:rPr>
        <w:t xml:space="preserve">1.1. </w:t>
      </w:r>
      <w:r w:rsidRPr="00CC4696">
        <w:rPr>
          <w:color w:val="000000"/>
          <w:sz w:val="26"/>
          <w:szCs w:val="26"/>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C4696" w:rsidRPr="00CC4696" w:rsidRDefault="00CC4696" w:rsidP="00CC4696">
      <w:pPr>
        <w:autoSpaceDE w:val="0"/>
        <w:autoSpaceDN w:val="0"/>
        <w:ind w:firstLine="709"/>
        <w:jc w:val="both"/>
        <w:rPr>
          <w:sz w:val="26"/>
          <w:szCs w:val="26"/>
          <w:lang w:eastAsia="en-US"/>
        </w:rPr>
      </w:pPr>
      <w:bookmarkStart w:id="1" w:name="dst100342"/>
      <w:bookmarkEnd w:id="1"/>
      <w:r w:rsidRPr="00CC4696">
        <w:rPr>
          <w:color w:val="000000"/>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1004B" w:rsidRPr="0066117D" w:rsidRDefault="00CC4696" w:rsidP="0061004B">
      <w:pPr>
        <w:autoSpaceDE w:val="0"/>
        <w:autoSpaceDN w:val="0"/>
        <w:ind w:firstLine="709"/>
        <w:jc w:val="both"/>
        <w:rPr>
          <w:i/>
          <w:szCs w:val="28"/>
          <w:lang w:eastAsia="en-US"/>
        </w:rPr>
      </w:pPr>
      <w:r w:rsidRPr="00CC4696">
        <w:rPr>
          <w:sz w:val="26"/>
          <w:szCs w:val="26"/>
          <w:lang w:eastAsia="en-US"/>
        </w:rPr>
        <w:t xml:space="preserve">2. Предложения о вопросах, подлежащих рассмотрению на собраниях, конференциях, могут вноситься Главой </w:t>
      </w:r>
      <w:r w:rsidR="0061004B" w:rsidRPr="004D48E4">
        <w:rPr>
          <w:szCs w:val="28"/>
          <w:lang w:eastAsia="en-US"/>
        </w:rPr>
        <w:t>Троицкого сельсовета</w:t>
      </w:r>
      <w:r w:rsidRPr="00CC4696">
        <w:rPr>
          <w:sz w:val="26"/>
          <w:szCs w:val="26"/>
          <w:lang w:eastAsia="en-US"/>
        </w:rPr>
        <w:t xml:space="preserve">, </w:t>
      </w:r>
      <w:r w:rsidR="0061004B" w:rsidRPr="004D48E4">
        <w:rPr>
          <w:szCs w:val="28"/>
          <w:lang w:eastAsia="en-US"/>
        </w:rPr>
        <w:t>Троицким сельским Советом депутатов</w:t>
      </w:r>
      <w:r w:rsidR="0061004B" w:rsidRPr="0066117D">
        <w:rPr>
          <w:szCs w:val="28"/>
          <w:lang w:eastAsia="en-US"/>
        </w:rPr>
        <w:t xml:space="preserve"> или гражданами </w:t>
      </w:r>
      <w:r w:rsidR="0061004B">
        <w:rPr>
          <w:szCs w:val="28"/>
          <w:lang w:eastAsia="en-US"/>
        </w:rPr>
        <w:t>Троицкого сельсовета</w:t>
      </w:r>
      <w:r w:rsidR="0061004B" w:rsidRPr="0066117D">
        <w:rPr>
          <w:i/>
          <w:szCs w:val="28"/>
          <w:lang w:eastAsia="en-US"/>
        </w:rPr>
        <w:t>.</w:t>
      </w:r>
    </w:p>
    <w:p w:rsidR="00CC4696" w:rsidRPr="00CC4696" w:rsidRDefault="00CC4696" w:rsidP="00CC4696">
      <w:pPr>
        <w:autoSpaceDE w:val="0"/>
        <w:autoSpaceDN w:val="0"/>
        <w:ind w:firstLine="709"/>
        <w:jc w:val="both"/>
        <w:rPr>
          <w:i/>
          <w:sz w:val="26"/>
          <w:szCs w:val="26"/>
          <w:lang w:eastAsia="en-US"/>
        </w:rPr>
      </w:pPr>
      <w:r w:rsidRPr="00CC4696">
        <w:rPr>
          <w:i/>
          <w:sz w:val="26"/>
          <w:szCs w:val="26"/>
          <w:lang w:eastAsia="en-US"/>
        </w:rPr>
        <w:t>.</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lastRenderedPageBreak/>
        <w:t xml:space="preserve">3. К компетенции собраний, конференций граждан </w:t>
      </w:r>
      <w:r w:rsidR="0061004B" w:rsidRPr="004D48E4">
        <w:rPr>
          <w:szCs w:val="28"/>
          <w:lang w:eastAsia="en-US"/>
        </w:rPr>
        <w:t>Троицкого сельсовета</w:t>
      </w:r>
      <w:r w:rsidR="0061004B" w:rsidRPr="00CC4696">
        <w:rPr>
          <w:sz w:val="26"/>
          <w:szCs w:val="26"/>
          <w:lang w:eastAsia="en-US"/>
        </w:rPr>
        <w:t xml:space="preserve"> </w:t>
      </w:r>
      <w:r w:rsidRPr="00CC4696">
        <w:rPr>
          <w:sz w:val="26"/>
          <w:szCs w:val="26"/>
          <w:lang w:eastAsia="en-US"/>
        </w:rPr>
        <w:t>относится:</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3.1. обсуждение вопросов местного значения;</w:t>
      </w:r>
      <w:r w:rsidRPr="00CC4696" w:rsidDel="002E2EE5">
        <w:rPr>
          <w:sz w:val="26"/>
          <w:szCs w:val="26"/>
          <w:lang w:eastAsia="en-US"/>
        </w:rPr>
        <w:t xml:space="preserve"> </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3.2. информирование населения о деятельности органов местного самоуправления и должностных лиц местного самоуправления;</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3.3. обсуждение вопросов внесения инициативных проектов и их рассмотрения;</w:t>
      </w:r>
    </w:p>
    <w:p w:rsidR="00CC4696" w:rsidRPr="00CC4696" w:rsidRDefault="00CC4696" w:rsidP="00CC4696">
      <w:pPr>
        <w:spacing w:after="1" w:line="220" w:lineRule="atLeast"/>
        <w:ind w:firstLine="709"/>
        <w:jc w:val="both"/>
        <w:rPr>
          <w:sz w:val="26"/>
          <w:szCs w:val="26"/>
          <w:lang w:eastAsia="en-US"/>
        </w:rPr>
      </w:pPr>
      <w:r w:rsidRPr="00CC4696">
        <w:rPr>
          <w:sz w:val="26"/>
          <w:szCs w:val="26"/>
          <w:lang w:eastAsia="en-US"/>
        </w:rPr>
        <w:t xml:space="preserve">3.4. обсуждение вопросов осуществления территориального общественного самоуправления </w:t>
      </w:r>
      <w:proofErr w:type="gramStart"/>
      <w:r w:rsidRPr="00CC4696">
        <w:rPr>
          <w:sz w:val="26"/>
          <w:szCs w:val="26"/>
          <w:lang w:eastAsia="en-US"/>
        </w:rPr>
        <w:t>на части территории</w:t>
      </w:r>
      <w:proofErr w:type="gramEnd"/>
      <w:r w:rsidRPr="00CC4696">
        <w:rPr>
          <w:sz w:val="26"/>
          <w:szCs w:val="26"/>
          <w:lang w:eastAsia="en-US"/>
        </w:rPr>
        <w:t xml:space="preserve"> муниципального образования.</w:t>
      </w:r>
    </w:p>
    <w:p w:rsidR="00CC4696" w:rsidRPr="00CC4696" w:rsidRDefault="00CC4696" w:rsidP="00CC4696">
      <w:pPr>
        <w:autoSpaceDE w:val="0"/>
        <w:autoSpaceDN w:val="0"/>
        <w:ind w:firstLine="709"/>
        <w:jc w:val="both"/>
        <w:rPr>
          <w:sz w:val="26"/>
          <w:szCs w:val="26"/>
          <w:lang w:eastAsia="en-US"/>
        </w:rPr>
      </w:pPr>
      <w:r w:rsidRPr="00CC4696" w:rsidDel="002E2EE5">
        <w:rPr>
          <w:sz w:val="26"/>
          <w:szCs w:val="26"/>
          <w:lang w:eastAsia="en-US"/>
        </w:rPr>
        <w:t xml:space="preserve"> </w:t>
      </w:r>
    </w:p>
    <w:p w:rsidR="00CC4696" w:rsidRPr="00CC4696" w:rsidRDefault="00CC4696" w:rsidP="00CC4696">
      <w:pPr>
        <w:autoSpaceDE w:val="0"/>
        <w:autoSpaceDN w:val="0"/>
        <w:jc w:val="center"/>
        <w:rPr>
          <w:b/>
          <w:sz w:val="26"/>
          <w:szCs w:val="26"/>
          <w:lang w:eastAsia="en-US"/>
        </w:rPr>
      </w:pPr>
      <w:r w:rsidRPr="00CC4696">
        <w:rPr>
          <w:b/>
          <w:sz w:val="26"/>
          <w:szCs w:val="26"/>
          <w:lang w:eastAsia="en-US"/>
        </w:rPr>
        <w:t>Глава 2 Подготовка и проведение собраний и конференций</w:t>
      </w:r>
    </w:p>
    <w:p w:rsidR="00CC4696" w:rsidRPr="00EF23B3"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 xml:space="preserve">Статья 3. Порядок созыва собрания, конференции жителей </w:t>
      </w:r>
      <w:r w:rsidR="00EF23B3" w:rsidRPr="00EF23B3">
        <w:rPr>
          <w:b/>
          <w:sz w:val="26"/>
          <w:szCs w:val="26"/>
          <w:lang w:eastAsia="en-US"/>
        </w:rPr>
        <w:t>Троицкого сельсовета</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1. </w:t>
      </w:r>
      <w:r w:rsidRPr="00CC4696">
        <w:rPr>
          <w:color w:val="000000"/>
          <w:sz w:val="26"/>
          <w:szCs w:val="26"/>
          <w:shd w:val="clear" w:color="auto" w:fill="FFFFFF"/>
          <w:lang w:eastAsia="en-US"/>
        </w:rPr>
        <w:t xml:space="preserve">Собрание граждан проводится по инициативе населения, </w:t>
      </w:r>
      <w:r w:rsidR="00EF23B3" w:rsidRPr="00007FEA">
        <w:rPr>
          <w:szCs w:val="28"/>
          <w:lang w:eastAsia="en-US"/>
        </w:rPr>
        <w:t>Троицкого сельского Совета депутатов</w:t>
      </w:r>
      <w:r w:rsidRPr="00CC4696">
        <w:rPr>
          <w:color w:val="000000"/>
          <w:sz w:val="26"/>
          <w:szCs w:val="26"/>
          <w:shd w:val="clear" w:color="auto" w:fill="FFFFFF"/>
          <w:lang w:eastAsia="en-US"/>
        </w:rPr>
        <w:t xml:space="preserve">, главы </w:t>
      </w:r>
      <w:r w:rsidR="00EF23B3" w:rsidRPr="00107928">
        <w:rPr>
          <w:szCs w:val="28"/>
          <w:lang w:eastAsia="en-US"/>
        </w:rPr>
        <w:t>Троицкого сельсовета</w:t>
      </w:r>
      <w:r w:rsidRPr="00CC4696">
        <w:rPr>
          <w:color w:val="000000"/>
          <w:sz w:val="26"/>
          <w:szCs w:val="26"/>
          <w:shd w:val="clear" w:color="auto" w:fill="FFFFFF"/>
          <w:lang w:eastAsia="en-US"/>
        </w:rPr>
        <w:t>, а также в случаях, предусмотренных уставом территориального общественного самоуправления.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CC4696" w:rsidRPr="00CC4696" w:rsidRDefault="00CC4696" w:rsidP="00CC4696">
      <w:pPr>
        <w:shd w:val="clear" w:color="auto" w:fill="FFFFFF"/>
        <w:ind w:firstLine="709"/>
        <w:jc w:val="both"/>
        <w:rPr>
          <w:color w:val="000000"/>
          <w:sz w:val="26"/>
          <w:szCs w:val="26"/>
          <w:lang w:eastAsia="en-US"/>
        </w:rPr>
      </w:pPr>
      <w:r w:rsidRPr="00CC4696">
        <w:rPr>
          <w:sz w:val="26"/>
          <w:szCs w:val="26"/>
          <w:lang w:eastAsia="en-US"/>
        </w:rPr>
        <w:t xml:space="preserve">2. Инициатива </w:t>
      </w:r>
      <w:r w:rsidR="00EF23B3" w:rsidRPr="00007FEA">
        <w:rPr>
          <w:szCs w:val="28"/>
          <w:lang w:eastAsia="en-US"/>
        </w:rPr>
        <w:t>Троицкого сельского Совета депутатов</w:t>
      </w:r>
      <w:r w:rsidR="00EF23B3" w:rsidRPr="00CC4696">
        <w:rPr>
          <w:sz w:val="26"/>
          <w:szCs w:val="26"/>
          <w:lang w:eastAsia="en-US"/>
        </w:rPr>
        <w:t xml:space="preserve"> </w:t>
      </w:r>
      <w:r w:rsidRPr="00CC4696">
        <w:rPr>
          <w:sz w:val="26"/>
          <w:szCs w:val="26"/>
          <w:lang w:eastAsia="en-US"/>
        </w:rPr>
        <w:t xml:space="preserve">о проведении собрания, конференции должна быть оформлена решением, инициатива Главы </w:t>
      </w:r>
      <w:r w:rsidR="00EF23B3" w:rsidRPr="00EF23B3">
        <w:rPr>
          <w:color w:val="000000"/>
          <w:sz w:val="26"/>
          <w:szCs w:val="26"/>
          <w:shd w:val="clear" w:color="auto" w:fill="FFFFFF"/>
          <w:lang w:eastAsia="en-US"/>
        </w:rPr>
        <w:t>Троицкого сельсовета</w:t>
      </w:r>
      <w:r w:rsidRPr="00CC4696">
        <w:rPr>
          <w:i/>
          <w:color w:val="000000"/>
          <w:sz w:val="26"/>
          <w:szCs w:val="26"/>
          <w:shd w:val="clear" w:color="auto" w:fill="FFFFFF"/>
          <w:lang w:eastAsia="en-US"/>
        </w:rPr>
        <w:t xml:space="preserve"> – </w:t>
      </w:r>
      <w:r w:rsidRPr="00CC4696">
        <w:rPr>
          <w:color w:val="000000"/>
          <w:sz w:val="26"/>
          <w:szCs w:val="26"/>
          <w:shd w:val="clear" w:color="auto" w:fill="FFFFFF"/>
          <w:lang w:eastAsia="en-US"/>
        </w:rPr>
        <w:t>распоряжением.</w:t>
      </w:r>
      <w:r w:rsidRPr="00CC4696">
        <w:rPr>
          <w:sz w:val="26"/>
          <w:szCs w:val="26"/>
          <w:lang w:eastAsia="en-US"/>
        </w:rPr>
        <w:t xml:space="preserve"> </w:t>
      </w:r>
      <w:r w:rsidRPr="00CC4696">
        <w:rPr>
          <w:i/>
          <w:sz w:val="26"/>
          <w:szCs w:val="26"/>
          <w:lang w:eastAsia="en-US"/>
        </w:rPr>
        <w:t xml:space="preserve"> </w:t>
      </w:r>
    </w:p>
    <w:p w:rsidR="00CC4696" w:rsidRPr="00CC4696" w:rsidRDefault="00CC4696" w:rsidP="00CC4696">
      <w:pPr>
        <w:shd w:val="clear" w:color="auto" w:fill="FFFFFF"/>
        <w:ind w:firstLine="709"/>
        <w:jc w:val="both"/>
        <w:rPr>
          <w:color w:val="000000"/>
          <w:sz w:val="26"/>
          <w:szCs w:val="26"/>
        </w:rPr>
      </w:pPr>
      <w:r w:rsidRPr="00CC4696">
        <w:rPr>
          <w:color w:val="000000"/>
          <w:sz w:val="26"/>
          <w:szCs w:val="26"/>
          <w:lang w:eastAsia="en-US"/>
        </w:rPr>
        <w:t xml:space="preserve">Собрание граждан, проводимое по инициативе </w:t>
      </w:r>
      <w:r w:rsidR="00EF23B3" w:rsidRPr="00007FEA">
        <w:rPr>
          <w:szCs w:val="28"/>
          <w:lang w:eastAsia="en-US"/>
        </w:rPr>
        <w:t>Троицкого сельского Совета депутатов</w:t>
      </w:r>
      <w:r w:rsidRPr="00CC4696">
        <w:rPr>
          <w:color w:val="000000"/>
          <w:sz w:val="26"/>
          <w:szCs w:val="26"/>
          <w:lang w:eastAsia="en-US"/>
        </w:rPr>
        <w:t xml:space="preserve"> или главы </w:t>
      </w:r>
      <w:r w:rsidR="00EF23B3" w:rsidRPr="00EF23B3">
        <w:rPr>
          <w:sz w:val="26"/>
          <w:szCs w:val="26"/>
        </w:rPr>
        <w:t>Троицкого сельсовета</w:t>
      </w:r>
      <w:r w:rsidRPr="00CC4696">
        <w:rPr>
          <w:color w:val="000000"/>
          <w:sz w:val="26"/>
          <w:szCs w:val="26"/>
          <w:lang w:eastAsia="en-US"/>
        </w:rPr>
        <w:t xml:space="preserve">, назначается </w:t>
      </w:r>
      <w:r w:rsidR="00EF23B3">
        <w:rPr>
          <w:szCs w:val="28"/>
          <w:lang w:eastAsia="en-US"/>
        </w:rPr>
        <w:t xml:space="preserve">Троицким </w:t>
      </w:r>
      <w:r w:rsidR="00EF23B3" w:rsidRPr="00007FEA">
        <w:rPr>
          <w:szCs w:val="28"/>
          <w:lang w:eastAsia="en-US"/>
        </w:rPr>
        <w:t>сельск</w:t>
      </w:r>
      <w:r w:rsidR="00EF23B3">
        <w:rPr>
          <w:szCs w:val="28"/>
          <w:lang w:eastAsia="en-US"/>
        </w:rPr>
        <w:t>им</w:t>
      </w:r>
      <w:r w:rsidR="00EF23B3" w:rsidRPr="00007FEA">
        <w:rPr>
          <w:szCs w:val="28"/>
          <w:lang w:eastAsia="en-US"/>
        </w:rPr>
        <w:t xml:space="preserve"> Совет</w:t>
      </w:r>
      <w:r w:rsidR="00EF23B3">
        <w:rPr>
          <w:szCs w:val="28"/>
          <w:lang w:eastAsia="en-US"/>
        </w:rPr>
        <w:t>ом</w:t>
      </w:r>
      <w:r w:rsidR="00EF23B3" w:rsidRPr="00007FEA">
        <w:rPr>
          <w:szCs w:val="28"/>
          <w:lang w:eastAsia="en-US"/>
        </w:rPr>
        <w:t xml:space="preserve"> депутатов</w:t>
      </w:r>
      <w:r w:rsidR="00EF23B3" w:rsidRPr="00CC4696">
        <w:rPr>
          <w:color w:val="000000"/>
          <w:sz w:val="26"/>
          <w:szCs w:val="26"/>
          <w:lang w:eastAsia="en-US"/>
        </w:rPr>
        <w:t xml:space="preserve"> </w:t>
      </w:r>
      <w:r w:rsidRPr="00CC4696">
        <w:rPr>
          <w:color w:val="000000"/>
          <w:sz w:val="26"/>
          <w:szCs w:val="26"/>
          <w:lang w:eastAsia="en-US"/>
        </w:rPr>
        <w:t xml:space="preserve">или главой </w:t>
      </w:r>
      <w:r w:rsidR="00EF23B3" w:rsidRPr="00EF23B3">
        <w:rPr>
          <w:sz w:val="26"/>
          <w:szCs w:val="26"/>
        </w:rPr>
        <w:t>Троицкого сельсовета</w:t>
      </w:r>
      <w:r w:rsidR="00EF23B3">
        <w:rPr>
          <w:i/>
          <w:sz w:val="26"/>
          <w:szCs w:val="26"/>
        </w:rPr>
        <w:t>.</w:t>
      </w:r>
    </w:p>
    <w:p w:rsidR="00CC4696" w:rsidRPr="00CC4696" w:rsidRDefault="00CC4696" w:rsidP="00CC4696">
      <w:pPr>
        <w:shd w:val="clear" w:color="auto" w:fill="FFFFFF"/>
        <w:ind w:firstLine="709"/>
        <w:jc w:val="both"/>
        <w:rPr>
          <w:color w:val="000000"/>
          <w:sz w:val="26"/>
          <w:szCs w:val="26"/>
          <w:lang w:eastAsia="en-US"/>
        </w:rPr>
      </w:pPr>
      <w:bookmarkStart w:id="2" w:name="dst100339"/>
      <w:bookmarkEnd w:id="2"/>
      <w:r w:rsidRPr="00CC4696">
        <w:rPr>
          <w:color w:val="000000"/>
          <w:sz w:val="26"/>
          <w:szCs w:val="26"/>
          <w:lang w:eastAsia="en-US"/>
        </w:rPr>
        <w:t xml:space="preserve">Собрание граждан, проводимое по инициативе населения, назначается </w:t>
      </w:r>
      <w:r w:rsidR="00EF23B3">
        <w:rPr>
          <w:szCs w:val="28"/>
          <w:lang w:eastAsia="en-US"/>
        </w:rPr>
        <w:t>Троицким</w:t>
      </w:r>
      <w:r w:rsidR="00EF23B3" w:rsidRPr="00007FEA">
        <w:rPr>
          <w:szCs w:val="28"/>
          <w:lang w:eastAsia="en-US"/>
        </w:rPr>
        <w:t xml:space="preserve"> сельск</w:t>
      </w:r>
      <w:r w:rsidR="00EF23B3">
        <w:rPr>
          <w:szCs w:val="28"/>
          <w:lang w:eastAsia="en-US"/>
        </w:rPr>
        <w:t>им</w:t>
      </w:r>
      <w:r w:rsidR="00EF23B3" w:rsidRPr="00007FEA">
        <w:rPr>
          <w:szCs w:val="28"/>
          <w:lang w:eastAsia="en-US"/>
        </w:rPr>
        <w:t xml:space="preserve"> Совет</w:t>
      </w:r>
      <w:r w:rsidR="00EF23B3">
        <w:rPr>
          <w:szCs w:val="28"/>
          <w:lang w:eastAsia="en-US"/>
        </w:rPr>
        <w:t>ом</w:t>
      </w:r>
      <w:r w:rsidR="00EF23B3" w:rsidRPr="00007FEA">
        <w:rPr>
          <w:szCs w:val="28"/>
          <w:lang w:eastAsia="en-US"/>
        </w:rPr>
        <w:t xml:space="preserve"> депутатов</w:t>
      </w:r>
      <w:r w:rsidRPr="00CC4696">
        <w:rPr>
          <w:color w:val="000000"/>
          <w:sz w:val="26"/>
          <w:szCs w:val="26"/>
          <w:lang w:eastAsia="en-US"/>
        </w:rPr>
        <w:t xml:space="preserve"> в порядке, установленном уставом </w:t>
      </w:r>
      <w:r w:rsidR="00EF23B3" w:rsidRPr="00EF23B3">
        <w:rPr>
          <w:sz w:val="26"/>
          <w:szCs w:val="26"/>
        </w:rPr>
        <w:t>Троицкого сельсовета</w:t>
      </w:r>
      <w:r w:rsidRPr="00CC4696">
        <w:rPr>
          <w:color w:val="000000"/>
          <w:sz w:val="26"/>
          <w:szCs w:val="26"/>
          <w:lang w:eastAsia="en-US"/>
        </w:rPr>
        <w:t>.</w:t>
      </w:r>
    </w:p>
    <w:p w:rsidR="00CC4696" w:rsidRPr="00CC4696" w:rsidRDefault="00CC4696" w:rsidP="00CC4696">
      <w:pPr>
        <w:autoSpaceDE w:val="0"/>
        <w:autoSpaceDN w:val="0"/>
        <w:adjustRightInd w:val="0"/>
        <w:ind w:firstLine="709"/>
        <w:jc w:val="both"/>
        <w:rPr>
          <w:sz w:val="26"/>
          <w:szCs w:val="26"/>
          <w:lang w:eastAsia="en-US"/>
        </w:rPr>
      </w:pPr>
      <w:bookmarkStart w:id="3" w:name="dst100340"/>
      <w:bookmarkEnd w:id="3"/>
      <w:r w:rsidRPr="00CC4696">
        <w:rPr>
          <w:color w:val="000000"/>
          <w:sz w:val="26"/>
          <w:szCs w:val="26"/>
          <w:lang w:eastAsia="en-U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4696" w:rsidRPr="00CC4696" w:rsidRDefault="00CC4696" w:rsidP="00CC4696">
      <w:pPr>
        <w:autoSpaceDE w:val="0"/>
        <w:autoSpaceDN w:val="0"/>
        <w:adjustRightInd w:val="0"/>
        <w:ind w:firstLine="709"/>
        <w:jc w:val="both"/>
        <w:rPr>
          <w:i/>
          <w:sz w:val="26"/>
          <w:szCs w:val="26"/>
          <w:lang w:eastAsia="en-US"/>
        </w:rPr>
      </w:pPr>
      <w:r w:rsidRPr="00CC4696">
        <w:rPr>
          <w:sz w:val="26"/>
          <w:szCs w:val="26"/>
          <w:lang w:eastAsia="en-US"/>
        </w:rPr>
        <w:t xml:space="preserve">3. </w:t>
      </w:r>
      <w:proofErr w:type="gramStart"/>
      <w:r w:rsidRPr="00CC4696">
        <w:rPr>
          <w:sz w:val="26"/>
          <w:szCs w:val="26"/>
          <w:lang w:eastAsia="en-US"/>
        </w:rPr>
        <w:t xml:space="preserve">Собрание, проводимое по инициативе населения или </w:t>
      </w:r>
      <w:r w:rsidR="00032435">
        <w:rPr>
          <w:szCs w:val="28"/>
          <w:lang w:eastAsia="en-US"/>
        </w:rPr>
        <w:t>Троицкого сельского</w:t>
      </w:r>
      <w:r w:rsidR="00EF23B3">
        <w:rPr>
          <w:szCs w:val="28"/>
          <w:lang w:eastAsia="en-US"/>
        </w:rPr>
        <w:t xml:space="preserve"> Совет</w:t>
      </w:r>
      <w:r w:rsidR="00032435">
        <w:rPr>
          <w:szCs w:val="28"/>
          <w:lang w:eastAsia="en-US"/>
        </w:rPr>
        <w:t>а</w:t>
      </w:r>
      <w:r w:rsidR="00EF23B3" w:rsidRPr="00007FEA">
        <w:rPr>
          <w:szCs w:val="28"/>
          <w:lang w:eastAsia="en-US"/>
        </w:rPr>
        <w:t xml:space="preserve"> депутатов</w:t>
      </w:r>
      <w:r w:rsidR="00EF23B3" w:rsidRPr="00CC4696">
        <w:rPr>
          <w:sz w:val="26"/>
          <w:szCs w:val="26"/>
          <w:lang w:eastAsia="en-US"/>
        </w:rPr>
        <w:t xml:space="preserve"> </w:t>
      </w:r>
      <w:r w:rsidRPr="00CC4696">
        <w:rPr>
          <w:sz w:val="26"/>
          <w:szCs w:val="26"/>
          <w:lang w:eastAsia="en-US"/>
        </w:rPr>
        <w:t>созывается</w:t>
      </w:r>
      <w:proofErr w:type="gramEnd"/>
      <w:r w:rsidRPr="00CC4696">
        <w:rPr>
          <w:sz w:val="26"/>
          <w:szCs w:val="26"/>
          <w:lang w:eastAsia="en-US"/>
        </w:rPr>
        <w:t xml:space="preserve"> </w:t>
      </w:r>
      <w:r w:rsidR="00EF23B3">
        <w:rPr>
          <w:szCs w:val="28"/>
          <w:lang w:eastAsia="en-US"/>
        </w:rPr>
        <w:t>Троицким сельским</w:t>
      </w:r>
      <w:r w:rsidR="00EF23B3" w:rsidRPr="00007FEA">
        <w:rPr>
          <w:szCs w:val="28"/>
          <w:lang w:eastAsia="en-US"/>
        </w:rPr>
        <w:t xml:space="preserve"> Совет</w:t>
      </w:r>
      <w:r w:rsidR="00EF23B3">
        <w:rPr>
          <w:szCs w:val="28"/>
          <w:lang w:eastAsia="en-US"/>
        </w:rPr>
        <w:t>ом</w:t>
      </w:r>
      <w:r w:rsidR="00EF23B3" w:rsidRPr="00007FEA">
        <w:rPr>
          <w:szCs w:val="28"/>
          <w:lang w:eastAsia="en-US"/>
        </w:rPr>
        <w:t xml:space="preserve"> депутатов</w:t>
      </w:r>
      <w:r w:rsidRPr="00CC4696">
        <w:rPr>
          <w:i/>
          <w:sz w:val="26"/>
          <w:szCs w:val="26"/>
          <w:lang w:eastAsia="en-US"/>
        </w:rPr>
        <w:t>.</w:t>
      </w:r>
    </w:p>
    <w:p w:rsidR="00CC4696" w:rsidRPr="00CC4696" w:rsidRDefault="00CC4696" w:rsidP="00CC4696">
      <w:pPr>
        <w:autoSpaceDE w:val="0"/>
        <w:autoSpaceDN w:val="0"/>
        <w:adjustRightInd w:val="0"/>
        <w:ind w:firstLine="709"/>
        <w:jc w:val="both"/>
        <w:rPr>
          <w:i/>
          <w:sz w:val="26"/>
          <w:szCs w:val="26"/>
          <w:lang w:eastAsia="en-US"/>
        </w:rPr>
      </w:pPr>
      <w:r w:rsidRPr="00CC4696">
        <w:rPr>
          <w:sz w:val="26"/>
          <w:szCs w:val="26"/>
          <w:lang w:eastAsia="en-US"/>
        </w:rPr>
        <w:t>Собрание, проводимое по инициативе главы</w:t>
      </w:r>
      <w:r w:rsidRPr="00CC4696">
        <w:rPr>
          <w:i/>
          <w:sz w:val="26"/>
          <w:szCs w:val="26"/>
          <w:lang w:eastAsia="en-US"/>
        </w:rPr>
        <w:t xml:space="preserve"> </w:t>
      </w:r>
      <w:r w:rsidR="00EF23B3" w:rsidRPr="00EF23B3">
        <w:rPr>
          <w:sz w:val="26"/>
          <w:szCs w:val="26"/>
          <w:lang w:eastAsia="en-US"/>
        </w:rPr>
        <w:t>Троицкого сельсовета</w:t>
      </w:r>
      <w:r w:rsidR="00EF23B3">
        <w:rPr>
          <w:i/>
          <w:sz w:val="26"/>
          <w:szCs w:val="26"/>
          <w:lang w:eastAsia="en-US"/>
        </w:rPr>
        <w:t xml:space="preserve"> </w:t>
      </w:r>
      <w:r w:rsidRPr="00CC4696">
        <w:rPr>
          <w:sz w:val="26"/>
          <w:szCs w:val="26"/>
          <w:lang w:eastAsia="en-US"/>
        </w:rPr>
        <w:t xml:space="preserve">главой </w:t>
      </w:r>
      <w:r w:rsidR="00EF23B3" w:rsidRPr="00007FEA">
        <w:rPr>
          <w:szCs w:val="28"/>
          <w:lang w:eastAsia="en-US"/>
        </w:rPr>
        <w:t>Трои</w:t>
      </w:r>
      <w:r w:rsidR="00EF23B3">
        <w:rPr>
          <w:szCs w:val="28"/>
          <w:lang w:eastAsia="en-US"/>
        </w:rPr>
        <w:t>цкого сельсовета</w:t>
      </w:r>
      <w:r w:rsidRPr="00CC4696">
        <w:rPr>
          <w:i/>
          <w:sz w:val="26"/>
          <w:szCs w:val="26"/>
          <w:lang w:eastAsia="en-US"/>
        </w:rPr>
        <w:t>.</w:t>
      </w:r>
    </w:p>
    <w:p w:rsidR="00CC4696" w:rsidRPr="00CC4696" w:rsidRDefault="00EF23B3" w:rsidP="00CC4696">
      <w:pPr>
        <w:autoSpaceDE w:val="0"/>
        <w:autoSpaceDN w:val="0"/>
        <w:adjustRightInd w:val="0"/>
        <w:ind w:firstLine="709"/>
        <w:jc w:val="both"/>
        <w:rPr>
          <w:sz w:val="26"/>
          <w:szCs w:val="26"/>
          <w:lang w:eastAsia="en-US"/>
        </w:rPr>
      </w:pPr>
      <w:r>
        <w:rPr>
          <w:szCs w:val="28"/>
          <w:lang w:eastAsia="en-US"/>
        </w:rPr>
        <w:t>Троицкий</w:t>
      </w:r>
      <w:r w:rsidRPr="00007FEA">
        <w:rPr>
          <w:szCs w:val="28"/>
          <w:lang w:eastAsia="en-US"/>
        </w:rPr>
        <w:t xml:space="preserve"> сельск</w:t>
      </w:r>
      <w:r>
        <w:rPr>
          <w:szCs w:val="28"/>
          <w:lang w:eastAsia="en-US"/>
        </w:rPr>
        <w:t>ий</w:t>
      </w:r>
      <w:r w:rsidRPr="00007FEA">
        <w:rPr>
          <w:szCs w:val="28"/>
          <w:lang w:eastAsia="en-US"/>
        </w:rPr>
        <w:t xml:space="preserve"> Совет депутатов</w:t>
      </w:r>
      <w:r w:rsidR="00CC4696" w:rsidRPr="00CC4696">
        <w:rPr>
          <w:sz w:val="26"/>
          <w:szCs w:val="26"/>
          <w:lang w:eastAsia="en-US"/>
        </w:rPr>
        <w:t xml:space="preserve">, получивший заявление с требованием о проведении собрания, принимает в течение </w:t>
      </w:r>
      <w:r w:rsidR="00CC4696" w:rsidRPr="004B5BB5">
        <w:rPr>
          <w:sz w:val="26"/>
          <w:szCs w:val="26"/>
          <w:lang w:eastAsia="en-US"/>
        </w:rPr>
        <w:t>десяти дней</w:t>
      </w:r>
      <w:r w:rsidR="00CC4696" w:rsidRPr="00CC4696">
        <w:rPr>
          <w:sz w:val="26"/>
          <w:szCs w:val="26"/>
          <w:lang w:eastAsia="en-US"/>
        </w:rPr>
        <w:t xml:space="preserve"> со дня получения заявления одно из следующих решений:</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1) о созыве собрания;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2) об отклонении требования о созыве собрания в случае нарушения условий и порядка созыва собрания, установленного настоящим Положением, уставом </w:t>
      </w:r>
      <w:r w:rsidR="00BC06DA" w:rsidRPr="00BC06DA">
        <w:rPr>
          <w:sz w:val="26"/>
          <w:szCs w:val="26"/>
          <w:lang w:eastAsia="en-US"/>
        </w:rPr>
        <w:t>Троицкого сельсовета</w:t>
      </w:r>
      <w:r w:rsidRPr="00CC4696">
        <w:rPr>
          <w:sz w:val="26"/>
          <w:szCs w:val="26"/>
          <w:lang w:eastAsia="en-US"/>
        </w:rPr>
        <w:t xml:space="preserve">, нормативными правовыми актами </w:t>
      </w:r>
      <w:r w:rsidR="00BC06DA" w:rsidRPr="00007FEA">
        <w:rPr>
          <w:szCs w:val="28"/>
          <w:lang w:eastAsia="en-US"/>
        </w:rPr>
        <w:t>Троицкого сельского Совета депутатов</w:t>
      </w:r>
      <w:r w:rsidR="00BC06DA">
        <w:rPr>
          <w:szCs w:val="28"/>
          <w:lang w:eastAsia="en-US"/>
        </w:rPr>
        <w:t>.</w:t>
      </w:r>
      <w:r w:rsidR="00BC06DA" w:rsidRPr="00CC4696">
        <w:rPr>
          <w:sz w:val="26"/>
          <w:szCs w:val="26"/>
          <w:lang w:eastAsia="en-US"/>
        </w:rPr>
        <w:t xml:space="preserve"> </w:t>
      </w:r>
      <w:r w:rsidRPr="00CC4696">
        <w:rPr>
          <w:sz w:val="26"/>
          <w:szCs w:val="26"/>
          <w:lang w:eastAsia="en-US"/>
        </w:rPr>
        <w:t xml:space="preserve">Инициаторы созыва собрания письменно уведомляются </w:t>
      </w:r>
      <w:r w:rsidR="00BC06DA">
        <w:rPr>
          <w:szCs w:val="28"/>
          <w:lang w:eastAsia="en-US"/>
        </w:rPr>
        <w:lastRenderedPageBreak/>
        <w:t>Троицким</w:t>
      </w:r>
      <w:r w:rsidR="00BC06DA" w:rsidRPr="00007FEA">
        <w:rPr>
          <w:szCs w:val="28"/>
          <w:lang w:eastAsia="en-US"/>
        </w:rPr>
        <w:t xml:space="preserve"> сельск</w:t>
      </w:r>
      <w:r w:rsidR="00BC06DA">
        <w:rPr>
          <w:szCs w:val="28"/>
          <w:lang w:eastAsia="en-US"/>
        </w:rPr>
        <w:t>им</w:t>
      </w:r>
      <w:r w:rsidR="00BC06DA" w:rsidRPr="00007FEA">
        <w:rPr>
          <w:szCs w:val="28"/>
          <w:lang w:eastAsia="en-US"/>
        </w:rPr>
        <w:t xml:space="preserve"> Совет</w:t>
      </w:r>
      <w:r w:rsidR="00BC06DA">
        <w:rPr>
          <w:szCs w:val="28"/>
          <w:lang w:eastAsia="en-US"/>
        </w:rPr>
        <w:t>ом</w:t>
      </w:r>
      <w:r w:rsidR="00BC06DA" w:rsidRPr="00007FEA">
        <w:rPr>
          <w:szCs w:val="28"/>
          <w:lang w:eastAsia="en-US"/>
        </w:rPr>
        <w:t xml:space="preserve"> депутатов</w:t>
      </w:r>
      <w:r w:rsidR="00BC06DA" w:rsidRPr="00CC4696">
        <w:rPr>
          <w:sz w:val="26"/>
          <w:szCs w:val="26"/>
          <w:lang w:eastAsia="en-US"/>
        </w:rPr>
        <w:t xml:space="preserve"> </w:t>
      </w:r>
      <w:r w:rsidRPr="00CC4696">
        <w:rPr>
          <w:sz w:val="26"/>
          <w:szCs w:val="26"/>
          <w:lang w:eastAsia="en-US"/>
        </w:rPr>
        <w:t xml:space="preserve">о принятом им решении </w:t>
      </w:r>
      <w:r w:rsidRPr="004B5BB5">
        <w:rPr>
          <w:sz w:val="26"/>
          <w:szCs w:val="26"/>
          <w:lang w:eastAsia="en-US"/>
        </w:rPr>
        <w:t>в трехдневный срок со</w:t>
      </w:r>
      <w:r w:rsidRPr="00CC4696">
        <w:rPr>
          <w:sz w:val="26"/>
          <w:szCs w:val="26"/>
          <w:lang w:eastAsia="en-US"/>
        </w:rPr>
        <w:t xml:space="preserve"> дня его принятия.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4.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CC4696" w:rsidRPr="00CC4696" w:rsidRDefault="00BC06DA" w:rsidP="00CC4696">
      <w:pPr>
        <w:autoSpaceDE w:val="0"/>
        <w:autoSpaceDN w:val="0"/>
        <w:adjustRightInd w:val="0"/>
        <w:ind w:firstLine="709"/>
        <w:jc w:val="both"/>
        <w:rPr>
          <w:sz w:val="26"/>
          <w:szCs w:val="26"/>
          <w:lang w:eastAsia="en-US"/>
        </w:rPr>
      </w:pPr>
      <w:r>
        <w:rPr>
          <w:szCs w:val="28"/>
          <w:lang w:eastAsia="en-US"/>
        </w:rPr>
        <w:t>Троицкий сельский</w:t>
      </w:r>
      <w:r w:rsidRPr="00007FEA">
        <w:rPr>
          <w:szCs w:val="28"/>
          <w:lang w:eastAsia="en-US"/>
        </w:rPr>
        <w:t xml:space="preserve"> Совет депутатов</w:t>
      </w:r>
      <w:r w:rsidRPr="00CC4696">
        <w:rPr>
          <w:sz w:val="26"/>
          <w:szCs w:val="26"/>
          <w:lang w:eastAsia="en-US"/>
        </w:rPr>
        <w:t xml:space="preserve"> </w:t>
      </w:r>
      <w:r w:rsidR="00CC4696" w:rsidRPr="00CC4696">
        <w:rPr>
          <w:sz w:val="26"/>
          <w:szCs w:val="26"/>
          <w:lang w:eastAsia="en-US"/>
        </w:rPr>
        <w:t>не может созывать собрание, если инициаторами заявлено требование о созыве конференции,  указанные органы должны созывать конференцию.</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5. В случае принятия решения о созыве собрания </w:t>
      </w:r>
      <w:r w:rsidR="00BC06DA">
        <w:rPr>
          <w:szCs w:val="28"/>
          <w:lang w:eastAsia="en-US"/>
        </w:rPr>
        <w:t>Троицкий</w:t>
      </w:r>
      <w:r w:rsidR="00BC06DA" w:rsidRPr="00007FEA">
        <w:rPr>
          <w:szCs w:val="28"/>
          <w:lang w:eastAsia="en-US"/>
        </w:rPr>
        <w:t xml:space="preserve"> сельск</w:t>
      </w:r>
      <w:r w:rsidR="00BC06DA">
        <w:rPr>
          <w:szCs w:val="28"/>
          <w:lang w:eastAsia="en-US"/>
        </w:rPr>
        <w:t>ий Совет</w:t>
      </w:r>
      <w:r w:rsidR="00BC06DA" w:rsidRPr="00007FEA">
        <w:rPr>
          <w:szCs w:val="28"/>
          <w:lang w:eastAsia="en-US"/>
        </w:rPr>
        <w:t xml:space="preserve"> депутатов</w:t>
      </w:r>
      <w:r w:rsidR="00BC06DA" w:rsidRPr="00CC4696">
        <w:rPr>
          <w:sz w:val="26"/>
          <w:szCs w:val="26"/>
          <w:lang w:eastAsia="en-US"/>
        </w:rPr>
        <w:t xml:space="preserve"> </w:t>
      </w:r>
      <w:r w:rsidRPr="00CC4696">
        <w:rPr>
          <w:sz w:val="26"/>
          <w:szCs w:val="26"/>
          <w:lang w:eastAsia="en-US"/>
        </w:rPr>
        <w:t>определяет дату, время (час) и место его проведения, а также образует комиссию по подготовке собрания.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Дата и время проведения собрания устанавливаются представительным органом местного самоуправления с учетом пожеланий инициаторов созыва. При этом такой датой не может быть дата </w:t>
      </w:r>
      <w:proofErr w:type="gramStart"/>
      <w:r w:rsidRPr="00CC4696">
        <w:rPr>
          <w:sz w:val="26"/>
          <w:szCs w:val="26"/>
          <w:lang w:eastAsia="en-US"/>
        </w:rPr>
        <w:t>ранее</w:t>
      </w:r>
      <w:proofErr w:type="gramEnd"/>
      <w:r w:rsidRPr="00CC4696">
        <w:rPr>
          <w:sz w:val="26"/>
          <w:szCs w:val="26"/>
          <w:lang w:eastAsia="en-US"/>
        </w:rPr>
        <w:t xml:space="preserve"> чем через пятнадцать дней и позднее чем через сорок пять дней со дня принятия решения о созыве собрания.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6. О созыве собрания инициатор должен известить население не </w:t>
      </w:r>
      <w:proofErr w:type="gramStart"/>
      <w:r w:rsidRPr="00CC4696">
        <w:rPr>
          <w:sz w:val="26"/>
          <w:szCs w:val="26"/>
          <w:lang w:eastAsia="en-US"/>
        </w:rPr>
        <w:t>позднее</w:t>
      </w:r>
      <w:proofErr w:type="gramEnd"/>
      <w:r w:rsidRPr="00CC4696">
        <w:rPr>
          <w:sz w:val="26"/>
          <w:szCs w:val="26"/>
          <w:lang w:eastAsia="en-US"/>
        </w:rPr>
        <w:t xml:space="preserve"> </w:t>
      </w:r>
      <w:r w:rsidRPr="004B5BB5">
        <w:rPr>
          <w:sz w:val="26"/>
          <w:szCs w:val="26"/>
          <w:lang w:eastAsia="en-US"/>
        </w:rPr>
        <w:t>чем</w:t>
      </w:r>
      <w:r w:rsidRPr="00CC4696">
        <w:rPr>
          <w:i/>
          <w:sz w:val="26"/>
          <w:szCs w:val="26"/>
          <w:lang w:eastAsia="en-US"/>
        </w:rPr>
        <w:t xml:space="preserve"> </w:t>
      </w:r>
      <w:r w:rsidRPr="004B5BB5">
        <w:rPr>
          <w:sz w:val="26"/>
          <w:szCs w:val="26"/>
          <w:lang w:eastAsia="en-US"/>
        </w:rPr>
        <w:t>за десять дней</w:t>
      </w:r>
      <w:r w:rsidRPr="00CC4696">
        <w:rPr>
          <w:i/>
          <w:sz w:val="26"/>
          <w:szCs w:val="26"/>
          <w:lang w:eastAsia="en-US"/>
        </w:rPr>
        <w:t xml:space="preserve"> </w:t>
      </w:r>
      <w:r w:rsidRPr="004B5BB5">
        <w:rPr>
          <w:sz w:val="26"/>
          <w:szCs w:val="26"/>
          <w:lang w:eastAsia="en-US"/>
        </w:rPr>
        <w:t>до д</w:t>
      </w:r>
      <w:r w:rsidRPr="00CC4696">
        <w:rPr>
          <w:sz w:val="26"/>
          <w:szCs w:val="26"/>
          <w:lang w:eastAsia="en-US"/>
        </w:rPr>
        <w:t>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О созыве конференции созывающий ее </w:t>
      </w:r>
      <w:r w:rsidR="00BC06DA">
        <w:rPr>
          <w:szCs w:val="28"/>
          <w:lang w:eastAsia="en-US"/>
        </w:rPr>
        <w:t>Троицкий</w:t>
      </w:r>
      <w:r w:rsidR="00BC06DA" w:rsidRPr="00007FEA">
        <w:rPr>
          <w:szCs w:val="28"/>
          <w:lang w:eastAsia="en-US"/>
        </w:rPr>
        <w:t xml:space="preserve"> сельск</w:t>
      </w:r>
      <w:r w:rsidR="00BC06DA">
        <w:rPr>
          <w:szCs w:val="28"/>
          <w:lang w:eastAsia="en-US"/>
        </w:rPr>
        <w:t>ий</w:t>
      </w:r>
      <w:r w:rsidR="00BC06DA" w:rsidRPr="00007FEA">
        <w:rPr>
          <w:szCs w:val="28"/>
          <w:lang w:eastAsia="en-US"/>
        </w:rPr>
        <w:t xml:space="preserve"> Совет депутатов</w:t>
      </w:r>
      <w:r w:rsidR="00BC06DA" w:rsidRPr="00CC4696">
        <w:rPr>
          <w:sz w:val="26"/>
          <w:szCs w:val="26"/>
          <w:lang w:eastAsia="en-US"/>
        </w:rPr>
        <w:t xml:space="preserve"> </w:t>
      </w:r>
      <w:r w:rsidRPr="00CC4696">
        <w:rPr>
          <w:sz w:val="26"/>
          <w:szCs w:val="26"/>
          <w:lang w:eastAsia="en-US"/>
        </w:rPr>
        <w:t xml:space="preserve">должен известить население </w:t>
      </w:r>
      <w:r w:rsidRPr="004B5BB5">
        <w:rPr>
          <w:sz w:val="26"/>
          <w:szCs w:val="26"/>
          <w:lang w:eastAsia="en-US"/>
        </w:rPr>
        <w:t xml:space="preserve">не </w:t>
      </w:r>
      <w:proofErr w:type="gramStart"/>
      <w:r w:rsidRPr="004B5BB5">
        <w:rPr>
          <w:sz w:val="26"/>
          <w:szCs w:val="26"/>
          <w:lang w:eastAsia="en-US"/>
        </w:rPr>
        <w:t>позднее</w:t>
      </w:r>
      <w:proofErr w:type="gramEnd"/>
      <w:r w:rsidRPr="004B5BB5">
        <w:rPr>
          <w:sz w:val="26"/>
          <w:szCs w:val="26"/>
          <w:lang w:eastAsia="en-US"/>
        </w:rPr>
        <w:t xml:space="preserve"> чем за пятнадцать дней</w:t>
      </w:r>
      <w:r w:rsidRPr="00CC4696">
        <w:rPr>
          <w:sz w:val="26"/>
          <w:szCs w:val="26"/>
          <w:lang w:eastAsia="en-US"/>
        </w:rPr>
        <w:t xml:space="preserve"> до дня проведения конференции.</w:t>
      </w:r>
    </w:p>
    <w:p w:rsidR="00CC4696" w:rsidRPr="00CC4696" w:rsidRDefault="00CC4696" w:rsidP="00CC4696">
      <w:pPr>
        <w:autoSpaceDE w:val="0"/>
        <w:autoSpaceDN w:val="0"/>
        <w:adjustRightInd w:val="0"/>
        <w:ind w:firstLine="709"/>
        <w:jc w:val="both"/>
        <w:rPr>
          <w:sz w:val="26"/>
          <w:szCs w:val="26"/>
          <w:lang w:eastAsia="en-US"/>
        </w:rPr>
      </w:pPr>
      <w:proofErr w:type="gramStart"/>
      <w:r w:rsidRPr="00CC4696">
        <w:rPr>
          <w:sz w:val="26"/>
          <w:szCs w:val="26"/>
          <w:lang w:eastAsia="en-US"/>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7. Население оповещается о созыве собрания с помощью средств массовой информации, стендов, объявлений, писем, </w:t>
      </w:r>
      <w:proofErr w:type="spellStart"/>
      <w:r w:rsidRPr="00CC4696">
        <w:rPr>
          <w:sz w:val="26"/>
          <w:szCs w:val="26"/>
          <w:lang w:eastAsia="en-US"/>
        </w:rPr>
        <w:t>подворовых</w:t>
      </w:r>
      <w:proofErr w:type="spellEnd"/>
      <w:r w:rsidRPr="00CC4696">
        <w:rPr>
          <w:sz w:val="26"/>
          <w:szCs w:val="26"/>
          <w:lang w:eastAsia="en-US"/>
        </w:rPr>
        <w:t xml:space="preserve"> обходов, сообщений на собраниях и других мероприятиях, через администрации предприятий и других организаций, коммунальные службы и т.п.</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8.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lastRenderedPageBreak/>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9.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представительный орган местного самоуправления </w:t>
      </w:r>
      <w:r w:rsidRPr="004B5BB5">
        <w:rPr>
          <w:sz w:val="26"/>
          <w:szCs w:val="26"/>
          <w:lang w:eastAsia="en-US"/>
        </w:rPr>
        <w:t xml:space="preserve">не </w:t>
      </w:r>
      <w:proofErr w:type="gramStart"/>
      <w:r w:rsidRPr="004B5BB5">
        <w:rPr>
          <w:sz w:val="26"/>
          <w:szCs w:val="26"/>
          <w:lang w:eastAsia="en-US"/>
        </w:rPr>
        <w:t>позднее</w:t>
      </w:r>
      <w:proofErr w:type="gramEnd"/>
      <w:r w:rsidRPr="004B5BB5">
        <w:rPr>
          <w:sz w:val="26"/>
          <w:szCs w:val="26"/>
          <w:lang w:eastAsia="en-US"/>
        </w:rPr>
        <w:t xml:space="preserve"> чем за три дня</w:t>
      </w:r>
      <w:r w:rsidRPr="00CC4696">
        <w:rPr>
          <w:sz w:val="26"/>
          <w:szCs w:val="26"/>
          <w:lang w:eastAsia="en-US"/>
        </w:rPr>
        <w:t xml:space="preserve"> до дня проведения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10. </w:t>
      </w:r>
      <w:r w:rsidR="00BC06DA" w:rsidRPr="00BC06DA">
        <w:rPr>
          <w:sz w:val="26"/>
          <w:szCs w:val="26"/>
          <w:lang w:eastAsia="en-US"/>
        </w:rPr>
        <w:t>Трои</w:t>
      </w:r>
      <w:r w:rsidR="00BC06DA">
        <w:rPr>
          <w:sz w:val="26"/>
          <w:szCs w:val="26"/>
          <w:lang w:eastAsia="en-US"/>
        </w:rPr>
        <w:t>цкий сельский совет депутатов</w:t>
      </w:r>
      <w:r w:rsidRPr="00CC4696">
        <w:rPr>
          <w:sz w:val="26"/>
          <w:szCs w:val="26"/>
          <w:lang w:eastAsia="en-US"/>
        </w:rPr>
        <w:t xml:space="preserve">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(округа) переизбрать или доизбрать представителя (делегата).</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Статья 4. Подготовка собрания,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1.</w:t>
      </w:r>
      <w:r w:rsidRPr="00CC4696">
        <w:rPr>
          <w:b/>
          <w:sz w:val="26"/>
          <w:szCs w:val="26"/>
          <w:lang w:eastAsia="en-US"/>
        </w:rPr>
        <w:t xml:space="preserve"> </w:t>
      </w:r>
      <w:r w:rsidRPr="00CC4696">
        <w:rPr>
          <w:sz w:val="26"/>
          <w:szCs w:val="26"/>
          <w:lang w:eastAsia="en-US"/>
        </w:rPr>
        <w:t xml:space="preserve">Подготовку к проведению собрания, конференции осуществляет образованная </w:t>
      </w:r>
      <w:r w:rsidR="00BC06DA" w:rsidRPr="00BC06DA">
        <w:rPr>
          <w:sz w:val="26"/>
          <w:szCs w:val="26"/>
          <w:lang w:eastAsia="en-US"/>
        </w:rPr>
        <w:t>Троицким сельским Советом депутатов</w:t>
      </w:r>
      <w:r w:rsidRPr="00CC4696">
        <w:rPr>
          <w:sz w:val="26"/>
          <w:szCs w:val="26"/>
          <w:lang w:eastAsia="en-US"/>
        </w:rPr>
        <w:t xml:space="preserve"> комиссия. В состав указанной комиссии включаются, с их согласия, инициаторы созыва собрания, конференции или представители этих инициаторов.</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2. </w:t>
      </w:r>
      <w:proofErr w:type="gramStart"/>
      <w:r w:rsidRPr="00CC4696">
        <w:rPr>
          <w:sz w:val="26"/>
          <w:szCs w:val="26"/>
          <w:lang w:eastAsia="en-US"/>
        </w:rPr>
        <w:t>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roofErr w:type="gramEnd"/>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3. Органы местного самоуправления обязаны оказывать содействие комиссии по подготовке собрания, конференции.</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Статья 5. Регистрация участников собрания,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b/>
          <w:i/>
          <w:sz w:val="26"/>
          <w:szCs w:val="26"/>
          <w:lang w:eastAsia="en-US"/>
        </w:rPr>
        <w:tab/>
      </w:r>
      <w:r w:rsidR="00BC06DA">
        <w:rPr>
          <w:sz w:val="26"/>
          <w:szCs w:val="26"/>
          <w:lang w:eastAsia="en-US"/>
        </w:rPr>
        <w:t>Троицкий сельский Совет депутатов</w:t>
      </w:r>
      <w:r w:rsidRPr="00CC4696">
        <w:rPr>
          <w:sz w:val="26"/>
          <w:szCs w:val="26"/>
          <w:lang w:eastAsia="en-US"/>
        </w:rPr>
        <w:t xml:space="preserve">,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w:t>
      </w:r>
      <w:r w:rsidRPr="004B5BB5">
        <w:rPr>
          <w:sz w:val="26"/>
          <w:szCs w:val="26"/>
          <w:lang w:eastAsia="en-US"/>
        </w:rPr>
        <w:t>фамилии, имени, отчества, даты рождения и места жительства участника "под роспись".</w:t>
      </w:r>
      <w:r w:rsidRPr="00CC4696">
        <w:rPr>
          <w:sz w:val="26"/>
          <w:szCs w:val="26"/>
          <w:lang w:eastAsia="en-US"/>
        </w:rPr>
        <w:t xml:space="preserve"> 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lastRenderedPageBreak/>
        <w:t>Статья 6. Открытие собрания, конференции</w:t>
      </w:r>
      <w:r w:rsidRPr="00CC4696">
        <w:rPr>
          <w:sz w:val="26"/>
          <w:szCs w:val="26"/>
          <w:lang w:eastAsia="en-US"/>
        </w:rPr>
        <w:t xml:space="preserve">. </w:t>
      </w:r>
      <w:r w:rsidRPr="00CC4696">
        <w:rPr>
          <w:b/>
          <w:sz w:val="26"/>
          <w:szCs w:val="26"/>
          <w:lang w:eastAsia="en-US"/>
        </w:rPr>
        <w:t>Формирование повестки дня собрания,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1. Собрание, конференция открывается лицом, назначенным созвавшим собрание, конференцию </w:t>
      </w:r>
      <w:r w:rsidR="00BC06DA" w:rsidRPr="004B5BB5">
        <w:rPr>
          <w:color w:val="000000" w:themeColor="text1"/>
          <w:szCs w:val="28"/>
          <w:lang w:eastAsia="en-US"/>
        </w:rPr>
        <w:t>Троицк</w:t>
      </w:r>
      <w:r w:rsidR="004B5BB5" w:rsidRPr="004B5BB5">
        <w:rPr>
          <w:color w:val="000000" w:themeColor="text1"/>
          <w:szCs w:val="28"/>
          <w:lang w:eastAsia="en-US"/>
        </w:rPr>
        <w:t>им</w:t>
      </w:r>
      <w:r w:rsidR="00BC06DA" w:rsidRPr="004B5BB5">
        <w:rPr>
          <w:color w:val="000000" w:themeColor="text1"/>
          <w:szCs w:val="28"/>
          <w:lang w:eastAsia="en-US"/>
        </w:rPr>
        <w:t xml:space="preserve"> сельск</w:t>
      </w:r>
      <w:r w:rsidR="004B5BB5" w:rsidRPr="004B5BB5">
        <w:rPr>
          <w:color w:val="000000" w:themeColor="text1"/>
          <w:szCs w:val="28"/>
          <w:lang w:eastAsia="en-US"/>
        </w:rPr>
        <w:t>им Советом</w:t>
      </w:r>
      <w:r w:rsidR="00BC06DA" w:rsidRPr="004B5BB5">
        <w:rPr>
          <w:color w:val="000000" w:themeColor="text1"/>
          <w:szCs w:val="28"/>
          <w:lang w:eastAsia="en-US"/>
        </w:rPr>
        <w:t xml:space="preserve"> депутатов</w:t>
      </w:r>
      <w:r w:rsidRPr="00CC4696">
        <w:rPr>
          <w:sz w:val="26"/>
          <w:szCs w:val="26"/>
          <w:lang w:eastAsia="en-US"/>
        </w:rPr>
        <w:t>,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4. В случае необходимости из числа участников с правом решающего голоса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CC4696" w:rsidRPr="00CC4696" w:rsidRDefault="00CC4696" w:rsidP="00CC4696">
      <w:pPr>
        <w:autoSpaceDE w:val="0"/>
        <w:autoSpaceDN w:val="0"/>
        <w:adjustRightInd w:val="0"/>
        <w:spacing w:before="240"/>
        <w:jc w:val="center"/>
        <w:rPr>
          <w:b/>
          <w:sz w:val="26"/>
          <w:szCs w:val="26"/>
          <w:lang w:eastAsia="en-US"/>
        </w:rPr>
      </w:pPr>
      <w:r w:rsidRPr="00CC4696">
        <w:rPr>
          <w:b/>
          <w:sz w:val="26"/>
          <w:szCs w:val="26"/>
          <w:lang w:eastAsia="en-US"/>
        </w:rPr>
        <w:t>Статья 7. Протокол собрания, конференции</w:t>
      </w:r>
    </w:p>
    <w:p w:rsidR="00CC4696" w:rsidRPr="00CC4696" w:rsidRDefault="00CC4696" w:rsidP="00CC4696">
      <w:pPr>
        <w:autoSpaceDE w:val="0"/>
        <w:autoSpaceDN w:val="0"/>
        <w:adjustRightInd w:val="0"/>
        <w:spacing w:before="240"/>
        <w:ind w:firstLine="709"/>
        <w:jc w:val="both"/>
        <w:rPr>
          <w:sz w:val="26"/>
          <w:szCs w:val="26"/>
          <w:lang w:eastAsia="en-US"/>
        </w:rPr>
      </w:pPr>
      <w:r w:rsidRPr="00CC4696">
        <w:rPr>
          <w:sz w:val="26"/>
          <w:szCs w:val="26"/>
          <w:lang w:eastAsia="en-US"/>
        </w:rPr>
        <w:t>1.</w:t>
      </w:r>
      <w:r w:rsidRPr="00CC4696">
        <w:rPr>
          <w:b/>
          <w:sz w:val="26"/>
          <w:szCs w:val="26"/>
          <w:lang w:eastAsia="en-US"/>
        </w:rPr>
        <w:t xml:space="preserve"> </w:t>
      </w:r>
      <w:proofErr w:type="gramStart"/>
      <w:r w:rsidRPr="00CC4696">
        <w:rPr>
          <w:sz w:val="26"/>
          <w:szCs w:val="26"/>
          <w:lang w:eastAsia="en-US"/>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w:t>
      </w:r>
      <w:proofErr w:type="gramEnd"/>
      <w:r w:rsidRPr="00CC4696">
        <w:rPr>
          <w:sz w:val="26"/>
          <w:szCs w:val="26"/>
          <w:lang w:eastAsia="en-US"/>
        </w:rPr>
        <w:t>,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lastRenderedPageBreak/>
        <w:t>2. Протокол зачитывается председателем собрания, конференции участникам (</w:t>
      </w:r>
      <w:r w:rsidRPr="00CC4696">
        <w:rPr>
          <w:i/>
          <w:sz w:val="26"/>
          <w:szCs w:val="26"/>
          <w:lang w:eastAsia="en-US"/>
        </w:rPr>
        <w:t>кроме изложенных в протоколе выступлений</w:t>
      </w:r>
      <w:r w:rsidRPr="00CC4696">
        <w:rPr>
          <w:sz w:val="26"/>
          <w:szCs w:val="26"/>
          <w:lang w:eastAsia="en-US"/>
        </w:rPr>
        <w:t>), утверждается решением собрания, конференции и подписывается председателем (членами президиума) и секретарем (секретариатом).</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 xml:space="preserve">3. Протокол собрания, конференции подлежит передаче в </w:t>
      </w:r>
      <w:r w:rsidR="006F6B6B" w:rsidRPr="006F6B6B">
        <w:rPr>
          <w:sz w:val="26"/>
          <w:szCs w:val="26"/>
          <w:lang w:eastAsia="en-US"/>
        </w:rPr>
        <w:t>Троицкий сельский Совет депутатов</w:t>
      </w:r>
      <w:r w:rsidRPr="006F6B6B">
        <w:rPr>
          <w:sz w:val="26"/>
          <w:szCs w:val="26"/>
          <w:lang w:eastAsia="en-US"/>
        </w:rPr>
        <w:t xml:space="preserve"> </w:t>
      </w:r>
      <w:r w:rsidRPr="00CC4696">
        <w:rPr>
          <w:sz w:val="26"/>
          <w:szCs w:val="26"/>
          <w:lang w:eastAsia="en-US"/>
        </w:rPr>
        <w:t xml:space="preserve">в срок </w:t>
      </w:r>
      <w:r w:rsidRPr="004B5BB5">
        <w:rPr>
          <w:sz w:val="26"/>
          <w:szCs w:val="26"/>
          <w:lang w:eastAsia="en-US"/>
        </w:rPr>
        <w:t>до десяти дней</w:t>
      </w:r>
      <w:r w:rsidRPr="00CC4696">
        <w:rPr>
          <w:sz w:val="26"/>
          <w:szCs w:val="26"/>
          <w:lang w:eastAsia="en-US"/>
        </w:rPr>
        <w:t xml:space="preserve">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Глава 3. Решение собрания, конференции и их исполнение</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Статья 8. Принятие решений, собранием, конференцией</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CC4696" w:rsidRPr="00CC4696" w:rsidRDefault="00CC4696" w:rsidP="00CC4696">
      <w:pPr>
        <w:autoSpaceDE w:val="0"/>
        <w:autoSpaceDN w:val="0"/>
        <w:adjustRightInd w:val="0"/>
        <w:ind w:firstLine="709"/>
        <w:jc w:val="both"/>
        <w:rPr>
          <w:sz w:val="26"/>
          <w:szCs w:val="26"/>
          <w:lang w:eastAsia="en-US"/>
        </w:rPr>
      </w:pPr>
      <w:r w:rsidRPr="00CC4696">
        <w:rPr>
          <w:sz w:val="26"/>
          <w:szCs w:val="26"/>
          <w:lang w:eastAsia="en-US"/>
        </w:rPr>
        <w:t>2. Голосуют на собрании, конференции только граждане, зарегистрированные в качестве участников с правом решающего голоса.</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 xml:space="preserve">3. Решения собраний, конференций по вопросам, указанным в пункте 3 статьи 2 настоящего Положения, доводятся до сведения соответствующих субъектов </w:t>
      </w:r>
      <w:r w:rsidR="006F6B6B">
        <w:rPr>
          <w:sz w:val="26"/>
          <w:szCs w:val="26"/>
          <w:lang w:eastAsia="en-US"/>
        </w:rPr>
        <w:t>Троицкого сельского совета депутатов</w:t>
      </w:r>
      <w:r w:rsidRPr="00CC4696">
        <w:rPr>
          <w:sz w:val="26"/>
          <w:szCs w:val="26"/>
          <w:lang w:eastAsia="en-US"/>
        </w:rPr>
        <w:t xml:space="preserve"> в письменной форме не позднее </w:t>
      </w:r>
      <w:r w:rsidRPr="00032435">
        <w:rPr>
          <w:sz w:val="26"/>
          <w:szCs w:val="26"/>
          <w:lang w:eastAsia="en-US"/>
        </w:rPr>
        <w:t>чем через пятнадцать дней</w:t>
      </w:r>
      <w:r w:rsidRPr="00CC4696">
        <w:rPr>
          <w:sz w:val="26"/>
          <w:szCs w:val="26"/>
          <w:lang w:eastAsia="en-US"/>
        </w:rPr>
        <w:t xml:space="preserve"> со дня поступления в </w:t>
      </w:r>
      <w:r w:rsidR="00032435">
        <w:rPr>
          <w:sz w:val="26"/>
          <w:szCs w:val="26"/>
          <w:lang w:eastAsia="en-US"/>
        </w:rPr>
        <w:t>Троицкий сельский Совет депутатов</w:t>
      </w:r>
      <w:r w:rsidRPr="00CC4696">
        <w:rPr>
          <w:i/>
          <w:sz w:val="26"/>
          <w:szCs w:val="26"/>
          <w:lang w:eastAsia="en-US"/>
        </w:rPr>
        <w:t xml:space="preserve"> </w:t>
      </w:r>
      <w:r w:rsidRPr="00CC4696">
        <w:rPr>
          <w:sz w:val="26"/>
          <w:szCs w:val="26"/>
          <w:lang w:eastAsia="en-US"/>
        </w:rPr>
        <w:t>протокола собрания, конференции.</w:t>
      </w:r>
    </w:p>
    <w:p w:rsidR="00CC4696" w:rsidRPr="00CC4696" w:rsidRDefault="00CC4696" w:rsidP="00CC4696">
      <w:pPr>
        <w:autoSpaceDE w:val="0"/>
        <w:autoSpaceDN w:val="0"/>
        <w:adjustRightInd w:val="0"/>
        <w:ind w:firstLine="720"/>
        <w:jc w:val="both"/>
        <w:rPr>
          <w:sz w:val="26"/>
          <w:szCs w:val="26"/>
          <w:lang w:eastAsia="en-US"/>
        </w:rPr>
      </w:pPr>
      <w:r w:rsidRPr="00CC4696">
        <w:rPr>
          <w:sz w:val="26"/>
          <w:szCs w:val="26"/>
          <w:lang w:eastAsia="en-US"/>
        </w:rPr>
        <w:t xml:space="preserve">  Решения собраний, конференций вступают в силу с момента принятия (официального оглашения результатов голосования). </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4. Итоги собрания, конференции подлежат официальному опубликованию (обнародованию).</w:t>
      </w:r>
    </w:p>
    <w:p w:rsidR="00CC4696" w:rsidRPr="00CC4696" w:rsidRDefault="00CC4696" w:rsidP="00CC4696">
      <w:pPr>
        <w:autoSpaceDE w:val="0"/>
        <w:autoSpaceDN w:val="0"/>
        <w:spacing w:before="240" w:after="120"/>
        <w:jc w:val="center"/>
        <w:rPr>
          <w:b/>
          <w:sz w:val="26"/>
          <w:szCs w:val="26"/>
          <w:lang w:eastAsia="en-US"/>
        </w:rPr>
      </w:pPr>
      <w:r w:rsidRPr="00CC4696">
        <w:rPr>
          <w:b/>
          <w:sz w:val="26"/>
          <w:szCs w:val="26"/>
          <w:lang w:eastAsia="en-US"/>
        </w:rPr>
        <w:t>Статья 9. Выполнение решений собраний, конференций</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CC4696" w:rsidRPr="00CC4696" w:rsidRDefault="00CC4696" w:rsidP="00CC4696">
      <w:pPr>
        <w:autoSpaceDE w:val="0"/>
        <w:autoSpaceDN w:val="0"/>
        <w:ind w:firstLine="709"/>
        <w:jc w:val="both"/>
        <w:rPr>
          <w:sz w:val="26"/>
          <w:szCs w:val="26"/>
          <w:lang w:eastAsia="en-US"/>
        </w:rPr>
      </w:pPr>
      <w:r w:rsidRPr="00CC4696">
        <w:rPr>
          <w:sz w:val="26"/>
          <w:szCs w:val="26"/>
          <w:lang w:eastAsia="en-US"/>
        </w:rPr>
        <w:t xml:space="preserve">3. Органы местного самоуправления, инициативные группы граждан при необходимости информируют жителей </w:t>
      </w:r>
      <w:r w:rsidR="006F6B6B">
        <w:rPr>
          <w:sz w:val="26"/>
          <w:szCs w:val="26"/>
          <w:lang w:eastAsia="en-US"/>
        </w:rPr>
        <w:t>Троицкого сельсовета</w:t>
      </w:r>
      <w:r w:rsidRPr="00CC4696">
        <w:rPr>
          <w:sz w:val="26"/>
          <w:szCs w:val="26"/>
          <w:lang w:eastAsia="en-US"/>
        </w:rPr>
        <w:t xml:space="preserve"> о ходе выполнения решений собраний, конференций.</w:t>
      </w:r>
    </w:p>
    <w:p w:rsidR="00CC4696" w:rsidRPr="00CC4696" w:rsidRDefault="00CC4696" w:rsidP="00CC4696">
      <w:pPr>
        <w:autoSpaceDE w:val="0"/>
        <w:autoSpaceDN w:val="0"/>
        <w:adjustRightInd w:val="0"/>
        <w:spacing w:before="240" w:after="120"/>
        <w:jc w:val="center"/>
        <w:rPr>
          <w:b/>
          <w:sz w:val="26"/>
          <w:szCs w:val="26"/>
          <w:lang w:eastAsia="en-US"/>
        </w:rPr>
      </w:pPr>
      <w:r w:rsidRPr="00CC4696">
        <w:rPr>
          <w:b/>
          <w:sz w:val="26"/>
          <w:szCs w:val="26"/>
          <w:lang w:eastAsia="en-US"/>
        </w:rPr>
        <w:t>Статья 10. Отмена решений собраний, конференций</w:t>
      </w:r>
    </w:p>
    <w:p w:rsidR="007F4882" w:rsidRDefault="00CC4696" w:rsidP="00032435">
      <w:pPr>
        <w:autoSpaceDE w:val="0"/>
        <w:autoSpaceDN w:val="0"/>
        <w:adjustRightInd w:val="0"/>
        <w:spacing w:before="240" w:after="120"/>
        <w:ind w:firstLine="709"/>
        <w:jc w:val="both"/>
        <w:rPr>
          <w:sz w:val="18"/>
          <w:szCs w:val="18"/>
        </w:rPr>
      </w:pPr>
      <w:r w:rsidRPr="00CC4696">
        <w:rPr>
          <w:sz w:val="26"/>
          <w:szCs w:val="26"/>
          <w:lang w:eastAsia="en-US"/>
        </w:rPr>
        <w:t xml:space="preserve">Решение собрания, конференции, противоречащее законодательству или уставу муниципального образования либо принятое с нарушением законодательства или устава </w:t>
      </w:r>
      <w:r w:rsidR="006F6B6B">
        <w:rPr>
          <w:sz w:val="26"/>
          <w:szCs w:val="26"/>
          <w:lang w:eastAsia="en-US"/>
        </w:rPr>
        <w:t>Троицкого сельсовета</w:t>
      </w:r>
      <w:r w:rsidRPr="00CC4696">
        <w:rPr>
          <w:sz w:val="26"/>
          <w:szCs w:val="26"/>
          <w:lang w:eastAsia="en-US"/>
        </w:rPr>
        <w:t>, может быть обжаловано в суд в установленном порядке.</w:t>
      </w:r>
    </w:p>
    <w:sectPr w:rsidR="007F4882" w:rsidSect="004C7462">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7E1" w:rsidRDefault="000A07E1" w:rsidP="00082FAB">
      <w:r>
        <w:separator/>
      </w:r>
    </w:p>
  </w:endnote>
  <w:endnote w:type="continuationSeparator" w:id="0">
    <w:p w:rsidR="000A07E1" w:rsidRDefault="000A07E1" w:rsidP="0008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Bold">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7E1" w:rsidRDefault="000A07E1" w:rsidP="00082FAB">
      <w:r>
        <w:separator/>
      </w:r>
    </w:p>
  </w:footnote>
  <w:footnote w:type="continuationSeparator" w:id="0">
    <w:p w:rsidR="000A07E1" w:rsidRDefault="000A07E1" w:rsidP="00082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1DFF"/>
    <w:multiLevelType w:val="multilevel"/>
    <w:tmpl w:val="0098FF30"/>
    <w:lvl w:ilvl="0">
      <w:start w:val="8"/>
      <w:numFmt w:val="decimal"/>
      <w:lvlText w:val="%1"/>
      <w:lvlJc w:val="left"/>
      <w:pPr>
        <w:tabs>
          <w:tab w:val="num" w:pos="555"/>
        </w:tabs>
        <w:ind w:left="555" w:hanging="555"/>
      </w:pPr>
    </w:lvl>
    <w:lvl w:ilvl="1">
      <w:start w:val="6"/>
      <w:numFmt w:val="decimal"/>
      <w:lvlText w:val="%1.%2"/>
      <w:lvlJc w:val="left"/>
      <w:pPr>
        <w:tabs>
          <w:tab w:val="num" w:pos="1273"/>
        </w:tabs>
        <w:ind w:left="1273" w:hanging="555"/>
      </w:pPr>
    </w:lvl>
    <w:lvl w:ilvl="2">
      <w:start w:val="1"/>
      <w:numFmt w:val="decimal"/>
      <w:lvlText w:val="%3)"/>
      <w:lvlJc w:val="left"/>
      <w:pPr>
        <w:tabs>
          <w:tab w:val="num" w:pos="2340"/>
        </w:tabs>
        <w:ind w:left="2340" w:hanging="720"/>
      </w:pPr>
      <w:rPr>
        <w:rFonts w:ascii="Times New Roman" w:eastAsia="Times New Roman" w:hAnsi="Times New Roman" w:cs="Times New Roman"/>
      </w:rPr>
    </w:lvl>
    <w:lvl w:ilvl="3">
      <w:start w:val="1"/>
      <w:numFmt w:val="decimal"/>
      <w:lvlText w:val="%1.%2.%3.%4"/>
      <w:lvlJc w:val="left"/>
      <w:pPr>
        <w:tabs>
          <w:tab w:val="num" w:pos="3234"/>
        </w:tabs>
        <w:ind w:left="3234" w:hanging="1080"/>
      </w:pPr>
    </w:lvl>
    <w:lvl w:ilvl="4">
      <w:start w:val="1"/>
      <w:numFmt w:val="decimal"/>
      <w:lvlText w:val="%1.%2.%3.%4.%5"/>
      <w:lvlJc w:val="left"/>
      <w:pPr>
        <w:tabs>
          <w:tab w:val="num" w:pos="3952"/>
        </w:tabs>
        <w:ind w:left="3952" w:hanging="1080"/>
      </w:pPr>
    </w:lvl>
    <w:lvl w:ilvl="5">
      <w:start w:val="1"/>
      <w:numFmt w:val="decimal"/>
      <w:lvlText w:val="%1.%2.%3.%4.%5.%6"/>
      <w:lvlJc w:val="left"/>
      <w:pPr>
        <w:tabs>
          <w:tab w:val="num" w:pos="5030"/>
        </w:tabs>
        <w:ind w:left="5030" w:hanging="1440"/>
      </w:pPr>
    </w:lvl>
    <w:lvl w:ilvl="6">
      <w:start w:val="1"/>
      <w:numFmt w:val="decimal"/>
      <w:lvlText w:val="%1.%2.%3.%4.%5.%6.%7"/>
      <w:lvlJc w:val="left"/>
      <w:pPr>
        <w:tabs>
          <w:tab w:val="num" w:pos="5748"/>
        </w:tabs>
        <w:ind w:left="5748" w:hanging="1440"/>
      </w:pPr>
    </w:lvl>
    <w:lvl w:ilvl="7">
      <w:start w:val="1"/>
      <w:numFmt w:val="decimal"/>
      <w:lvlText w:val="%1.%2.%3.%4.%5.%6.%7.%8"/>
      <w:lvlJc w:val="left"/>
      <w:pPr>
        <w:tabs>
          <w:tab w:val="num" w:pos="6826"/>
        </w:tabs>
        <w:ind w:left="6826" w:hanging="1800"/>
      </w:pPr>
    </w:lvl>
    <w:lvl w:ilvl="8">
      <w:start w:val="1"/>
      <w:numFmt w:val="decimal"/>
      <w:lvlText w:val="%1.%2.%3.%4.%5.%6.%7.%8.%9"/>
      <w:lvlJc w:val="left"/>
      <w:pPr>
        <w:tabs>
          <w:tab w:val="num" w:pos="7904"/>
        </w:tabs>
        <w:ind w:left="7904" w:hanging="2160"/>
      </w:pPr>
    </w:lvl>
  </w:abstractNum>
  <w:num w:numId="1">
    <w:abstractNumId w:val="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2FAB"/>
    <w:rsid w:val="00025FD5"/>
    <w:rsid w:val="00032435"/>
    <w:rsid w:val="00053F87"/>
    <w:rsid w:val="00082FAB"/>
    <w:rsid w:val="00084876"/>
    <w:rsid w:val="000A07E1"/>
    <w:rsid w:val="000B5C7E"/>
    <w:rsid w:val="000E5712"/>
    <w:rsid w:val="00175AD2"/>
    <w:rsid w:val="001954F0"/>
    <w:rsid w:val="001B4C0A"/>
    <w:rsid w:val="001B7E12"/>
    <w:rsid w:val="001C24B5"/>
    <w:rsid w:val="001C4EB3"/>
    <w:rsid w:val="001D6885"/>
    <w:rsid w:val="001F066C"/>
    <w:rsid w:val="00272EDA"/>
    <w:rsid w:val="002E75FF"/>
    <w:rsid w:val="00307696"/>
    <w:rsid w:val="00355BD7"/>
    <w:rsid w:val="00361FE7"/>
    <w:rsid w:val="00364AC3"/>
    <w:rsid w:val="00367E25"/>
    <w:rsid w:val="00382EE3"/>
    <w:rsid w:val="00387965"/>
    <w:rsid w:val="0040676B"/>
    <w:rsid w:val="004306D4"/>
    <w:rsid w:val="00433AE3"/>
    <w:rsid w:val="004B5BB5"/>
    <w:rsid w:val="004C2B10"/>
    <w:rsid w:val="004C7462"/>
    <w:rsid w:val="00500B15"/>
    <w:rsid w:val="00517F9E"/>
    <w:rsid w:val="005317A4"/>
    <w:rsid w:val="00563A27"/>
    <w:rsid w:val="00594E34"/>
    <w:rsid w:val="005964D2"/>
    <w:rsid w:val="005B57A5"/>
    <w:rsid w:val="005B64F6"/>
    <w:rsid w:val="005C28EE"/>
    <w:rsid w:val="005F1987"/>
    <w:rsid w:val="00600EF5"/>
    <w:rsid w:val="0060626E"/>
    <w:rsid w:val="0061004B"/>
    <w:rsid w:val="00610ACC"/>
    <w:rsid w:val="00613EF9"/>
    <w:rsid w:val="00623A60"/>
    <w:rsid w:val="0063235F"/>
    <w:rsid w:val="0064416F"/>
    <w:rsid w:val="006543B0"/>
    <w:rsid w:val="00676FEB"/>
    <w:rsid w:val="006F6B6B"/>
    <w:rsid w:val="007541B1"/>
    <w:rsid w:val="00783C12"/>
    <w:rsid w:val="00797950"/>
    <w:rsid w:val="007A5C83"/>
    <w:rsid w:val="007B65BE"/>
    <w:rsid w:val="007E007E"/>
    <w:rsid w:val="007F4882"/>
    <w:rsid w:val="0080570F"/>
    <w:rsid w:val="00806DD4"/>
    <w:rsid w:val="00816B0A"/>
    <w:rsid w:val="008F2A83"/>
    <w:rsid w:val="009258E3"/>
    <w:rsid w:val="00945A4A"/>
    <w:rsid w:val="009B1A00"/>
    <w:rsid w:val="009C75FC"/>
    <w:rsid w:val="009D4726"/>
    <w:rsid w:val="009E3511"/>
    <w:rsid w:val="009F2154"/>
    <w:rsid w:val="00A20E6F"/>
    <w:rsid w:val="00A2252D"/>
    <w:rsid w:val="00A23D61"/>
    <w:rsid w:val="00A505E7"/>
    <w:rsid w:val="00A84F8E"/>
    <w:rsid w:val="00A870AB"/>
    <w:rsid w:val="00B61D39"/>
    <w:rsid w:val="00B75794"/>
    <w:rsid w:val="00B96302"/>
    <w:rsid w:val="00B97DCF"/>
    <w:rsid w:val="00BA11F1"/>
    <w:rsid w:val="00BB083C"/>
    <w:rsid w:val="00BC06DA"/>
    <w:rsid w:val="00BC68D7"/>
    <w:rsid w:val="00BE13EA"/>
    <w:rsid w:val="00C211E6"/>
    <w:rsid w:val="00C27491"/>
    <w:rsid w:val="00C43317"/>
    <w:rsid w:val="00C931F6"/>
    <w:rsid w:val="00CA5FC8"/>
    <w:rsid w:val="00CA709E"/>
    <w:rsid w:val="00CC4696"/>
    <w:rsid w:val="00CE61DF"/>
    <w:rsid w:val="00CF2BB2"/>
    <w:rsid w:val="00CF5EBD"/>
    <w:rsid w:val="00D027B9"/>
    <w:rsid w:val="00D15F4F"/>
    <w:rsid w:val="00D401F9"/>
    <w:rsid w:val="00D661C8"/>
    <w:rsid w:val="00D85067"/>
    <w:rsid w:val="00DA129B"/>
    <w:rsid w:val="00DB04B3"/>
    <w:rsid w:val="00DB5870"/>
    <w:rsid w:val="00DC717F"/>
    <w:rsid w:val="00DD20C8"/>
    <w:rsid w:val="00EA3DC2"/>
    <w:rsid w:val="00EC43B6"/>
    <w:rsid w:val="00EC6746"/>
    <w:rsid w:val="00ED41F5"/>
    <w:rsid w:val="00EE3AE4"/>
    <w:rsid w:val="00EF23B3"/>
    <w:rsid w:val="00F455B5"/>
    <w:rsid w:val="00F629B5"/>
    <w:rsid w:val="00F94848"/>
    <w:rsid w:val="00FE0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A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387965"/>
    <w:pPr>
      <w:keepNext/>
      <w:ind w:left="-567" w:right="-766"/>
      <w:jc w:val="cente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7965"/>
    <w:rPr>
      <w:rFonts w:ascii="Times New Roman" w:eastAsia="Times New Roman" w:hAnsi="Times New Roman" w:cs="Times New Roman"/>
      <w:sz w:val="28"/>
      <w:szCs w:val="20"/>
      <w:lang w:eastAsia="ru-RU"/>
    </w:rPr>
  </w:style>
  <w:style w:type="paragraph" w:customStyle="1" w:styleId="ConsPlusNormal">
    <w:name w:val="ConsPlusNormal"/>
    <w:rsid w:val="00082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note text"/>
    <w:basedOn w:val="a"/>
    <w:link w:val="a4"/>
    <w:uiPriority w:val="99"/>
    <w:rsid w:val="00082FAB"/>
    <w:rPr>
      <w:sz w:val="20"/>
    </w:rPr>
  </w:style>
  <w:style w:type="character" w:customStyle="1" w:styleId="a4">
    <w:name w:val="Текст сноски Знак"/>
    <w:basedOn w:val="a0"/>
    <w:link w:val="a3"/>
    <w:uiPriority w:val="99"/>
    <w:rsid w:val="00082FAB"/>
    <w:rPr>
      <w:rFonts w:ascii="Times New Roman" w:eastAsia="Times New Roman" w:hAnsi="Times New Roman" w:cs="Times New Roman"/>
      <w:sz w:val="20"/>
      <w:szCs w:val="20"/>
      <w:lang w:eastAsia="ru-RU"/>
    </w:rPr>
  </w:style>
  <w:style w:type="character" w:styleId="a5">
    <w:name w:val="footnote reference"/>
    <w:uiPriority w:val="99"/>
    <w:rsid w:val="00082FAB"/>
    <w:rPr>
      <w:vertAlign w:val="superscript"/>
    </w:rPr>
  </w:style>
  <w:style w:type="paragraph" w:customStyle="1" w:styleId="ConsPlusNonformat">
    <w:name w:val="ConsPlusNonformat"/>
    <w:rsid w:val="00BA11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A11F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Title"/>
    <w:basedOn w:val="a"/>
    <w:link w:val="a7"/>
    <w:qFormat/>
    <w:rsid w:val="00BA11F1"/>
    <w:pPr>
      <w:jc w:val="center"/>
    </w:pPr>
  </w:style>
  <w:style w:type="character" w:customStyle="1" w:styleId="a7">
    <w:name w:val="Название Знак"/>
    <w:basedOn w:val="a0"/>
    <w:link w:val="a6"/>
    <w:rsid w:val="00BA11F1"/>
    <w:rPr>
      <w:rFonts w:ascii="Times New Roman" w:eastAsia="Times New Roman" w:hAnsi="Times New Roman" w:cs="Times New Roman"/>
      <w:sz w:val="28"/>
      <w:szCs w:val="20"/>
      <w:lang w:eastAsia="ru-RU"/>
    </w:rPr>
  </w:style>
  <w:style w:type="paragraph" w:styleId="a8">
    <w:name w:val="Body Text Indent"/>
    <w:basedOn w:val="a"/>
    <w:link w:val="a9"/>
    <w:rsid w:val="00387965"/>
    <w:pPr>
      <w:spacing w:line="360" w:lineRule="auto"/>
      <w:ind w:firstLine="851"/>
      <w:jc w:val="center"/>
    </w:pPr>
    <w:rPr>
      <w:lang w:val="en-US" w:eastAsia="en-US"/>
    </w:rPr>
  </w:style>
  <w:style w:type="character" w:customStyle="1" w:styleId="a9">
    <w:name w:val="Основной текст с отступом Знак"/>
    <w:basedOn w:val="a0"/>
    <w:link w:val="a8"/>
    <w:rsid w:val="00387965"/>
    <w:rPr>
      <w:rFonts w:ascii="Times New Roman" w:eastAsia="Times New Roman" w:hAnsi="Times New Roman" w:cs="Times New Roman"/>
      <w:sz w:val="28"/>
      <w:szCs w:val="20"/>
      <w:lang w:val="en-US"/>
    </w:rPr>
  </w:style>
  <w:style w:type="paragraph" w:styleId="aa">
    <w:name w:val="Balloon Text"/>
    <w:basedOn w:val="a"/>
    <w:link w:val="ab"/>
    <w:uiPriority w:val="99"/>
    <w:semiHidden/>
    <w:unhideWhenUsed/>
    <w:rsid w:val="008F2A83"/>
    <w:rPr>
      <w:rFonts w:ascii="Tahoma" w:hAnsi="Tahoma" w:cs="Tahoma"/>
      <w:sz w:val="16"/>
      <w:szCs w:val="16"/>
    </w:rPr>
  </w:style>
  <w:style w:type="character" w:customStyle="1" w:styleId="ab">
    <w:name w:val="Текст выноски Знак"/>
    <w:basedOn w:val="a0"/>
    <w:link w:val="aa"/>
    <w:uiPriority w:val="99"/>
    <w:semiHidden/>
    <w:rsid w:val="008F2A83"/>
    <w:rPr>
      <w:rFonts w:ascii="Tahoma" w:eastAsia="Times New Roman" w:hAnsi="Tahoma" w:cs="Tahoma"/>
      <w:sz w:val="16"/>
      <w:szCs w:val="16"/>
      <w:lang w:eastAsia="ru-RU"/>
    </w:rPr>
  </w:style>
  <w:style w:type="character" w:customStyle="1" w:styleId="ac">
    <w:name w:val="Текст примечания Знак"/>
    <w:basedOn w:val="a0"/>
    <w:link w:val="ad"/>
    <w:uiPriority w:val="99"/>
    <w:semiHidden/>
    <w:rsid w:val="00DC717F"/>
    <w:rPr>
      <w:rFonts w:ascii="Times New Roman" w:eastAsia="Times New Roman" w:hAnsi="Times New Roman" w:cs="Times New Roman"/>
      <w:sz w:val="20"/>
      <w:szCs w:val="20"/>
      <w:lang w:eastAsia="ru-RU"/>
    </w:rPr>
  </w:style>
  <w:style w:type="paragraph" w:styleId="ad">
    <w:name w:val="annotation text"/>
    <w:basedOn w:val="a"/>
    <w:link w:val="ac"/>
    <w:uiPriority w:val="99"/>
    <w:semiHidden/>
    <w:rsid w:val="00DC717F"/>
    <w:rPr>
      <w:sz w:val="20"/>
    </w:rPr>
  </w:style>
  <w:style w:type="character" w:customStyle="1" w:styleId="ae">
    <w:name w:val="Тема примечания Знак"/>
    <w:basedOn w:val="ac"/>
    <w:link w:val="af"/>
    <w:uiPriority w:val="99"/>
    <w:semiHidden/>
    <w:rsid w:val="00DC717F"/>
    <w:rPr>
      <w:rFonts w:ascii="Times New Roman" w:eastAsia="Times New Roman" w:hAnsi="Times New Roman" w:cs="Times New Roman"/>
      <w:b/>
      <w:bCs/>
      <w:sz w:val="20"/>
      <w:szCs w:val="20"/>
      <w:lang w:eastAsia="ru-RU"/>
    </w:rPr>
  </w:style>
  <w:style w:type="paragraph" w:styleId="af">
    <w:name w:val="annotation subject"/>
    <w:basedOn w:val="ad"/>
    <w:next w:val="ad"/>
    <w:link w:val="ae"/>
    <w:uiPriority w:val="99"/>
    <w:semiHidden/>
    <w:rsid w:val="00DC717F"/>
    <w:rPr>
      <w:b/>
      <w:bCs/>
    </w:rPr>
  </w:style>
  <w:style w:type="character" w:customStyle="1" w:styleId="af0">
    <w:name w:val="Верхний колонтитул Знак"/>
    <w:basedOn w:val="a0"/>
    <w:link w:val="af1"/>
    <w:uiPriority w:val="99"/>
    <w:rsid w:val="00DC717F"/>
    <w:rPr>
      <w:rFonts w:ascii="Times New Roman" w:eastAsia="Times New Roman" w:hAnsi="Times New Roman" w:cs="Times New Roman"/>
      <w:sz w:val="24"/>
      <w:szCs w:val="24"/>
      <w:lang w:eastAsia="ru-RU"/>
    </w:rPr>
  </w:style>
  <w:style w:type="paragraph" w:styleId="af1">
    <w:name w:val="header"/>
    <w:basedOn w:val="a"/>
    <w:link w:val="af0"/>
    <w:uiPriority w:val="99"/>
    <w:rsid w:val="00DC717F"/>
    <w:pPr>
      <w:tabs>
        <w:tab w:val="center" w:pos="4677"/>
        <w:tab w:val="right" w:pos="9355"/>
      </w:tabs>
    </w:pPr>
    <w:rPr>
      <w:sz w:val="24"/>
      <w:szCs w:val="24"/>
    </w:rPr>
  </w:style>
  <w:style w:type="character" w:customStyle="1" w:styleId="af2">
    <w:name w:val="Нижний колонтитул Знак"/>
    <w:basedOn w:val="a0"/>
    <w:link w:val="af3"/>
    <w:uiPriority w:val="99"/>
    <w:rsid w:val="00DC717F"/>
    <w:rPr>
      <w:rFonts w:ascii="Times New Roman" w:eastAsia="Times New Roman" w:hAnsi="Times New Roman" w:cs="Times New Roman"/>
      <w:sz w:val="24"/>
      <w:szCs w:val="24"/>
      <w:lang w:eastAsia="ru-RU"/>
    </w:rPr>
  </w:style>
  <w:style w:type="paragraph" w:styleId="af3">
    <w:name w:val="footer"/>
    <w:basedOn w:val="a"/>
    <w:link w:val="af2"/>
    <w:uiPriority w:val="99"/>
    <w:rsid w:val="00DC717F"/>
    <w:pPr>
      <w:tabs>
        <w:tab w:val="center" w:pos="4677"/>
        <w:tab w:val="right" w:pos="9355"/>
      </w:tabs>
    </w:pPr>
    <w:rPr>
      <w:sz w:val="24"/>
      <w:szCs w:val="24"/>
    </w:rPr>
  </w:style>
  <w:style w:type="character" w:styleId="af4">
    <w:name w:val="annotation reference"/>
    <w:basedOn w:val="a0"/>
    <w:uiPriority w:val="99"/>
    <w:semiHidden/>
    <w:rsid w:val="00DC717F"/>
    <w:rPr>
      <w:rFonts w:cs="Times New Roman"/>
      <w:sz w:val="16"/>
      <w:szCs w:val="16"/>
    </w:rPr>
  </w:style>
  <w:style w:type="paragraph" w:customStyle="1" w:styleId="consnormal">
    <w:name w:val="consnormal"/>
    <w:basedOn w:val="a"/>
    <w:rsid w:val="007A5C83"/>
    <w:pPr>
      <w:autoSpaceDE w:val="0"/>
      <w:autoSpaceDN w:val="0"/>
      <w:ind w:firstLine="720"/>
    </w:pPr>
    <w:rPr>
      <w:rFonts w:ascii="Arial" w:hAnsi="Arial" w:cs="Arial"/>
      <w:sz w:val="20"/>
      <w:lang w:val="en-US" w:eastAsia="en-US"/>
    </w:rPr>
  </w:style>
  <w:style w:type="paragraph" w:customStyle="1" w:styleId="consnonformat">
    <w:name w:val="consnonformat"/>
    <w:basedOn w:val="a"/>
    <w:rsid w:val="007A5C83"/>
    <w:pPr>
      <w:autoSpaceDE w:val="0"/>
      <w:autoSpaceDN w:val="0"/>
    </w:pPr>
    <w:rPr>
      <w:rFonts w:ascii="Courier New" w:hAnsi="Courier New" w:cs="Courier New"/>
      <w:sz w:val="20"/>
      <w:lang w:val="en-US" w:eastAsia="en-US"/>
    </w:rPr>
  </w:style>
  <w:style w:type="paragraph" w:customStyle="1" w:styleId="constitle">
    <w:name w:val="constitle"/>
    <w:basedOn w:val="a"/>
    <w:rsid w:val="007A5C83"/>
    <w:pPr>
      <w:autoSpaceDE w:val="0"/>
      <w:autoSpaceDN w:val="0"/>
    </w:pPr>
    <w:rPr>
      <w:rFonts w:ascii="Arial" w:hAnsi="Arial" w:cs="Arial"/>
      <w:b/>
      <w:bCs/>
      <w:sz w:val="16"/>
      <w:szCs w:val="16"/>
      <w:lang w:val="en-US" w:eastAsia="en-US"/>
    </w:rPr>
  </w:style>
  <w:style w:type="paragraph" w:customStyle="1" w:styleId="ConsNormal0">
    <w:name w:val="ConsNormal"/>
    <w:rsid w:val="007A5C83"/>
    <w:pPr>
      <w:autoSpaceDE w:val="0"/>
      <w:autoSpaceDN w:val="0"/>
      <w:adjustRightInd w:val="0"/>
      <w:spacing w:after="0" w:line="240" w:lineRule="auto"/>
      <w:ind w:right="19772" w:firstLine="720"/>
    </w:pPr>
    <w:rPr>
      <w:rFonts w:ascii="Arial" w:eastAsia="Times New Roman" w:hAnsi="Arial" w:cs="Arial"/>
      <w:sz w:val="20"/>
      <w:szCs w:val="20"/>
    </w:rPr>
  </w:style>
  <w:style w:type="character" w:styleId="af5">
    <w:name w:val="Hyperlink"/>
    <w:basedOn w:val="a0"/>
    <w:uiPriority w:val="99"/>
    <w:rsid w:val="007A5C83"/>
    <w:rPr>
      <w:color w:val="0000FF"/>
      <w:u w:val="single"/>
    </w:rPr>
  </w:style>
  <w:style w:type="character" w:customStyle="1" w:styleId="blk">
    <w:name w:val="blk"/>
    <w:basedOn w:val="a0"/>
    <w:rsid w:val="007F4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7622">
      <w:bodyDiv w:val="1"/>
      <w:marLeft w:val="0"/>
      <w:marRight w:val="0"/>
      <w:marTop w:val="0"/>
      <w:marBottom w:val="0"/>
      <w:divBdr>
        <w:top w:val="none" w:sz="0" w:space="0" w:color="auto"/>
        <w:left w:val="none" w:sz="0" w:space="0" w:color="auto"/>
        <w:bottom w:val="none" w:sz="0" w:space="0" w:color="auto"/>
        <w:right w:val="none" w:sz="0" w:space="0" w:color="auto"/>
      </w:divBdr>
    </w:div>
    <w:div w:id="1028985956">
      <w:bodyDiv w:val="1"/>
      <w:marLeft w:val="0"/>
      <w:marRight w:val="0"/>
      <w:marTop w:val="0"/>
      <w:marBottom w:val="0"/>
      <w:divBdr>
        <w:top w:val="none" w:sz="0" w:space="0" w:color="auto"/>
        <w:left w:val="none" w:sz="0" w:space="0" w:color="auto"/>
        <w:bottom w:val="none" w:sz="0" w:space="0" w:color="auto"/>
        <w:right w:val="none" w:sz="0" w:space="0" w:color="auto"/>
      </w:divBdr>
    </w:div>
    <w:div w:id="1095974001">
      <w:bodyDiv w:val="1"/>
      <w:marLeft w:val="0"/>
      <w:marRight w:val="0"/>
      <w:marTop w:val="0"/>
      <w:marBottom w:val="0"/>
      <w:divBdr>
        <w:top w:val="none" w:sz="0" w:space="0" w:color="auto"/>
        <w:left w:val="none" w:sz="0" w:space="0" w:color="auto"/>
        <w:bottom w:val="none" w:sz="0" w:space="0" w:color="auto"/>
        <w:right w:val="none" w:sz="0" w:space="0" w:color="auto"/>
      </w:divBdr>
    </w:div>
    <w:div w:id="1756170371">
      <w:bodyDiv w:val="1"/>
      <w:marLeft w:val="0"/>
      <w:marRight w:val="0"/>
      <w:marTop w:val="0"/>
      <w:marBottom w:val="0"/>
      <w:divBdr>
        <w:top w:val="none" w:sz="0" w:space="0" w:color="auto"/>
        <w:left w:val="none" w:sz="0" w:space="0" w:color="auto"/>
        <w:bottom w:val="none" w:sz="0" w:space="0" w:color="auto"/>
        <w:right w:val="none" w:sz="0" w:space="0" w:color="auto"/>
      </w:divBdr>
    </w:div>
    <w:div w:id="19362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webSettings" Target="webSettings.xml"/><Relationship Id="rId10" Type="http://schemas.openxmlformats.org/officeDocument/2006/relationships/hyperlink" Target="consultantplus://offline/ref=D311035DEA969D1E45EE056ECD2FCD0DA0279F06EC1D78B2393C8FACFD4AB46379B638FE2AE11132nAxAG" TargetMode="External"/><Relationship Id="rId4" Type="http://schemas.openxmlformats.org/officeDocument/2006/relationships/settings" Target="settings.xml"/><Relationship Id="rId9" Type="http://schemas.openxmlformats.org/officeDocument/2006/relationships/image" Target="http://www.krskstate.ru/UserImages/e0dfe3a8-54d6-40a9-bfe2-97a3029b6cbb.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3074</Words>
  <Characters>17523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22</cp:revision>
  <cp:lastPrinted>2022-05-11T04:38:00Z</cp:lastPrinted>
  <dcterms:created xsi:type="dcterms:W3CDTF">2022-04-30T08:04:00Z</dcterms:created>
  <dcterms:modified xsi:type="dcterms:W3CDTF">2022-05-26T07:47:00Z</dcterms:modified>
</cp:coreProperties>
</file>